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9592F" w:rsidRDefault="007959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b/>
          <w:bCs/>
          <w:sz w:val="28"/>
        </w:rPr>
      </w:pPr>
      <w:r>
        <w:rPr>
          <w:rFonts w:ascii="Arial" w:hAnsi="Arial" w:cs="Arial"/>
          <w:b/>
          <w:bCs/>
          <w:sz w:val="28"/>
        </w:rPr>
        <w:t>CORRIGE</w:t>
      </w:r>
      <w:r w:rsidR="004745BA">
        <w:rPr>
          <w:rFonts w:ascii="Arial" w:hAnsi="Arial" w:cs="Arial"/>
          <w:b/>
          <w:bCs/>
          <w:sz w:val="28"/>
        </w:rPr>
        <w:t xml:space="preserve"> </w:t>
      </w:r>
      <w:r w:rsidR="00B53DE5">
        <w:rPr>
          <w:rFonts w:ascii="Arial" w:hAnsi="Arial" w:cs="Arial"/>
          <w:b/>
          <w:bCs/>
          <w:sz w:val="28"/>
        </w:rPr>
        <w:t>TENNIS (</w:t>
      </w:r>
      <w:r w:rsidR="00996711">
        <w:rPr>
          <w:rFonts w:ascii="Arial" w:hAnsi="Arial" w:cs="Arial"/>
          <w:b/>
          <w:bCs/>
          <w:sz w:val="28"/>
        </w:rPr>
        <w:t>P6)</w:t>
      </w:r>
      <w:r>
        <w:rPr>
          <w:rFonts w:ascii="Arial" w:hAnsi="Arial" w:cs="Arial"/>
          <w:b/>
          <w:bCs/>
          <w:sz w:val="28"/>
        </w:rPr>
        <w:t> : RB v</w:t>
      </w:r>
      <w:r w:rsidR="00660E32">
        <w:rPr>
          <w:rFonts w:ascii="Arial" w:hAnsi="Arial" w:cs="Arial"/>
          <w:b/>
          <w:bCs/>
          <w:sz w:val="28"/>
        </w:rPr>
        <w:t>s</w:t>
      </w:r>
      <w:r>
        <w:rPr>
          <w:rFonts w:ascii="Arial" w:hAnsi="Arial" w:cs="Arial"/>
          <w:b/>
          <w:bCs/>
          <w:sz w:val="28"/>
        </w:rPr>
        <w:t xml:space="preserve"> OB</w:t>
      </w:r>
      <w:r w:rsidR="00E050C9">
        <w:rPr>
          <w:rFonts w:ascii="Arial" w:hAnsi="Arial" w:cs="Arial"/>
          <w:b/>
          <w:bCs/>
          <w:sz w:val="28"/>
        </w:rPr>
        <w:t xml:space="preserve"> (La balle de match ?!)</w:t>
      </w:r>
      <w:r w:rsidR="00B53DE5">
        <w:rPr>
          <w:rFonts w:ascii="Arial" w:hAnsi="Arial" w:cs="Arial"/>
          <w:b/>
          <w:bCs/>
          <w:sz w:val="28"/>
        </w:rPr>
        <w:t xml:space="preserve"> (7 POINTS)</w:t>
      </w:r>
      <w:r>
        <w:rPr>
          <w:rFonts w:ascii="Arial" w:hAnsi="Arial" w:cs="Arial"/>
          <w:b/>
          <w:bCs/>
          <w:sz w:val="28"/>
        </w:rPr>
        <w:t xml:space="preserve"> </w:t>
      </w:r>
    </w:p>
    <w:p w:rsidR="0079592F" w:rsidRDefault="0079592F">
      <w:pPr>
        <w:rPr>
          <w:rFonts w:ascii="Arial" w:hAnsi="Arial" w:cs="Arial"/>
          <w:sz w:val="20"/>
        </w:rPr>
      </w:pPr>
    </w:p>
    <w:p w:rsidR="0079592F" w:rsidRDefault="0079592F">
      <w:pPr>
        <w:pStyle w:val="Corpsdetexte2"/>
        <w:rPr>
          <w:b/>
          <w:bCs/>
          <w:color w:val="FF0000"/>
        </w:rPr>
      </w:pPr>
      <w:r>
        <w:rPr>
          <w:b/>
        </w:rPr>
        <w:t>1.</w:t>
      </w:r>
      <w:r>
        <w:t xml:space="preserve"> </w:t>
      </w:r>
      <w:r>
        <w:rPr>
          <w:b/>
          <w:bCs/>
          <w:color w:val="FF0000"/>
        </w:rPr>
        <w:t xml:space="preserve"> /1</w:t>
      </w:r>
      <w:r w:rsidR="00C871E9">
        <w:rPr>
          <w:b/>
          <w:bCs/>
          <w:color w:val="FF0000"/>
        </w:rPr>
        <w:t>,5</w:t>
      </w:r>
      <w:r>
        <w:rPr>
          <w:b/>
          <w:bCs/>
          <w:color w:val="FF0000"/>
        </w:rPr>
        <w:t xml:space="preserve"> = 0,25</w:t>
      </w:r>
      <w:r w:rsidR="00A52315">
        <w:rPr>
          <w:b/>
          <w:bCs/>
          <w:color w:val="FF0000"/>
        </w:rPr>
        <w:t xml:space="preserve"> </w:t>
      </w:r>
      <w:r>
        <w:rPr>
          <w:b/>
          <w:bCs/>
          <w:color w:val="FF0000"/>
        </w:rPr>
        <w:t>(éliminer f et P</w:t>
      </w:r>
      <w:r>
        <w:rPr>
          <w:b/>
          <w:bCs/>
          <w:color w:val="FF0000"/>
          <w:vertAlign w:val="subscript"/>
        </w:rPr>
        <w:t>A</w:t>
      </w:r>
      <w:r>
        <w:rPr>
          <w:b/>
          <w:bCs/>
          <w:color w:val="FF0000"/>
        </w:rPr>
        <w:t xml:space="preserve">) + </w:t>
      </w:r>
      <w:r w:rsidR="001826BA">
        <w:rPr>
          <w:b/>
          <w:bCs/>
          <w:color w:val="FF0000"/>
        </w:rPr>
        <w:t xml:space="preserve">5 </w:t>
      </w:r>
      <w:r w:rsidR="00C871E9">
        <w:rPr>
          <w:b/>
          <w:bCs/>
          <w:color w:val="FF0000"/>
        </w:rPr>
        <w:t>x</w:t>
      </w:r>
      <w:r w:rsidR="001826BA">
        <w:rPr>
          <w:b/>
          <w:bCs/>
          <w:color w:val="FF0000"/>
        </w:rPr>
        <w:t xml:space="preserve"> </w:t>
      </w:r>
      <w:r w:rsidR="00C871E9">
        <w:rPr>
          <w:b/>
          <w:bCs/>
          <w:color w:val="FF0000"/>
        </w:rPr>
        <w:t>0,25</w:t>
      </w:r>
      <w:r w:rsidR="00A52315">
        <w:rPr>
          <w:b/>
          <w:bCs/>
          <w:color w:val="FF0000"/>
        </w:rPr>
        <w:t xml:space="preserve"> </w:t>
      </w:r>
      <w:r>
        <w:rPr>
          <w:b/>
          <w:bCs/>
          <w:color w:val="FF0000"/>
        </w:rPr>
        <w:t xml:space="preserve">(poids avec ses </w:t>
      </w:r>
      <w:r w:rsidR="00C871E9">
        <w:rPr>
          <w:b/>
          <w:bCs/>
          <w:color w:val="FF0000"/>
        </w:rPr>
        <w:t xml:space="preserve">4 </w:t>
      </w:r>
      <w:r>
        <w:rPr>
          <w:b/>
          <w:bCs/>
          <w:color w:val="FF0000"/>
        </w:rPr>
        <w:t>caractéristiques</w:t>
      </w:r>
      <w:r w:rsidR="001826BA">
        <w:rPr>
          <w:b/>
          <w:bCs/>
          <w:color w:val="FF0000"/>
        </w:rPr>
        <w:t xml:space="preserve"> </w:t>
      </w:r>
      <w:r w:rsidR="00C871E9">
        <w:rPr>
          <w:b/>
          <w:bCs/>
          <w:color w:val="FF0000"/>
        </w:rPr>
        <w:t xml:space="preserve">+ </w:t>
      </w:r>
      <w:r w:rsidR="001826BA">
        <w:rPr>
          <w:b/>
          <w:bCs/>
          <w:color w:val="FF0000"/>
        </w:rPr>
        <w:t>l’</w:t>
      </w:r>
      <w:r w:rsidR="00C871E9">
        <w:rPr>
          <w:b/>
          <w:bCs/>
          <w:color w:val="FF0000"/>
        </w:rPr>
        <w:t>AN</w:t>
      </w:r>
      <w:r w:rsidR="001826BA">
        <w:rPr>
          <w:b/>
          <w:bCs/>
          <w:color w:val="FF0000"/>
        </w:rPr>
        <w:t>)</w:t>
      </w:r>
    </w:p>
    <w:p w:rsidR="0079592F" w:rsidRDefault="0079592F">
      <w:pPr>
        <w:pStyle w:val="Corpsdetexte2"/>
      </w:pPr>
      <w:r>
        <w:t xml:space="preserve">La balle, dans le référentiel terrestre galiléen, est soumise uniquement à son poids </w:t>
      </w:r>
      <w:r>
        <w:rPr>
          <w:position w:val="-4"/>
        </w:rPr>
        <w:object w:dxaOrig="200" w:dyaOrig="27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10.15pt;height:13.7pt" o:ole="">
            <v:imagedata r:id="rId5" o:title=""/>
          </v:shape>
          <o:OLEObject Type="Embed" ProgID="Equation.DSMT4" ShapeID="_x0000_i1025" DrawAspect="Content" ObjectID="_1798951136" r:id="rId6"/>
        </w:object>
      </w:r>
      <w:r>
        <w:t>. En effet d’après l’énoncé « l'action de l'air est négligeable</w:t>
      </w:r>
      <w:r>
        <w:rPr>
          <w:i/>
          <w:iCs/>
        </w:rPr>
        <w:t> »</w:t>
      </w:r>
      <w:r>
        <w:t> : on ne tient pas compte de la poussée d’Archimède et de la force de frottement de l’air sur la balle. Et la raquette n’agit plus pendant le mouvement de la balle.</w:t>
      </w:r>
    </w:p>
    <w:p w:rsidR="0079592F" w:rsidRDefault="0079592F">
      <w:pPr>
        <w:pStyle w:val="Corpsdetexte2"/>
      </w:pPr>
      <w:r>
        <w:t xml:space="preserve">Les caractéristique du poids </w:t>
      </w:r>
      <w:r>
        <w:rPr>
          <w:position w:val="-4"/>
        </w:rPr>
        <w:object w:dxaOrig="200" w:dyaOrig="279">
          <v:shape id="_x0000_i1026" type="#_x0000_t75" style="width:10.15pt;height:13.7pt" o:ole="">
            <v:imagedata r:id="rId5" o:title=""/>
          </v:shape>
          <o:OLEObject Type="Embed" ProgID="Equation.DSMT4" ShapeID="_x0000_i1026" DrawAspect="Content" ObjectID="_1798951137" r:id="rId7"/>
        </w:object>
      </w:r>
      <w:r>
        <w:t>= m.</w:t>
      </w:r>
      <w:r>
        <w:rPr>
          <w:position w:val="-10"/>
        </w:rPr>
        <w:object w:dxaOrig="180" w:dyaOrig="300">
          <v:shape id="_x0000_i1027" type="#_x0000_t75" style="width:9.3pt;height:15.45pt" o:ole="">
            <v:imagedata r:id="rId8" o:title=""/>
          </v:shape>
          <o:OLEObject Type="Embed" ProgID="Equation.DSMT4" ShapeID="_x0000_i1027" DrawAspect="Content" ObjectID="_1798951138" r:id="rId9"/>
        </w:object>
      </w:r>
      <w:r>
        <w:t xml:space="preserve"> sont :</w:t>
      </w:r>
    </w:p>
    <w:p w:rsidR="0079592F" w:rsidRDefault="0079592F">
      <w:pPr>
        <w:pStyle w:val="Corpsdetexte2"/>
      </w:pPr>
      <w:r>
        <w:tab/>
        <w:t>- direction : verticale</w:t>
      </w:r>
    </w:p>
    <w:p w:rsidR="0079592F" w:rsidRDefault="0079592F">
      <w:pPr>
        <w:pStyle w:val="Corpsdetexte2"/>
      </w:pPr>
      <w:r>
        <w:tab/>
        <w:t>- sens : vers le bas</w:t>
      </w:r>
    </w:p>
    <w:p w:rsidR="0079592F" w:rsidRDefault="0079592F">
      <w:pPr>
        <w:pStyle w:val="Corpsdetexte2"/>
      </w:pPr>
      <w:r>
        <w:tab/>
        <w:t>- point d’application : centre de gravité G de la balle</w:t>
      </w:r>
    </w:p>
    <w:p w:rsidR="0079592F" w:rsidRDefault="0079592F">
      <w:pPr>
        <w:pStyle w:val="Corpsdetexte2"/>
        <w:ind w:firstLine="708"/>
      </w:pPr>
      <w:r>
        <w:t>- norme ou valeur : P = m.g = 58,0</w:t>
      </w:r>
      <w:r>
        <w:sym w:font="Symbol" w:char="F0B4"/>
      </w:r>
      <w:r>
        <w:t>10</w:t>
      </w:r>
      <w:r>
        <w:rPr>
          <w:vertAlign w:val="superscript"/>
        </w:rPr>
        <w:t>-3</w:t>
      </w:r>
      <w:r>
        <w:sym w:font="Symbol" w:char="F0B4"/>
      </w:r>
      <w:r>
        <w:t>9,81 = 0,569 N.</w:t>
      </w:r>
    </w:p>
    <w:p w:rsidR="0079592F" w:rsidRDefault="0079592F">
      <w:pPr>
        <w:rPr>
          <w:rFonts w:ascii="Arial" w:hAnsi="Arial" w:cs="Arial"/>
          <w:sz w:val="20"/>
        </w:rPr>
      </w:pPr>
    </w:p>
    <w:p w:rsidR="0079592F" w:rsidRDefault="0079592F">
      <w:pPr>
        <w:rPr>
          <w:rFonts w:ascii="Arial" w:hAnsi="Arial" w:cs="Arial"/>
          <w:sz w:val="20"/>
        </w:rPr>
      </w:pP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t xml:space="preserve">2.  </w:t>
      </w:r>
      <w:r>
        <w:rPr>
          <w:rFonts w:ascii="Arial" w:hAnsi="Arial" w:cs="Arial"/>
          <w:b/>
          <w:color w:val="FF0000"/>
          <w:sz w:val="20"/>
        </w:rPr>
        <w:t>/0,5 = 0,25</w:t>
      </w:r>
      <w:r w:rsidR="00A52315">
        <w:rPr>
          <w:rFonts w:ascii="Arial" w:hAnsi="Arial" w:cs="Arial"/>
          <w:b/>
          <w:color w:val="FF0000"/>
          <w:sz w:val="20"/>
        </w:rPr>
        <w:t xml:space="preserve"> </w:t>
      </w:r>
      <w:r>
        <w:rPr>
          <w:rFonts w:ascii="Arial" w:hAnsi="Arial" w:cs="Arial"/>
          <w:b/>
          <w:color w:val="FF0000"/>
          <w:sz w:val="20"/>
        </w:rPr>
        <w:t>(2</w:t>
      </w:r>
      <w:r>
        <w:rPr>
          <w:rFonts w:ascii="Arial" w:hAnsi="Arial" w:cs="Arial"/>
          <w:b/>
          <w:color w:val="FF0000"/>
          <w:sz w:val="20"/>
          <w:vertAlign w:val="superscript"/>
        </w:rPr>
        <w:t>ème</w:t>
      </w:r>
      <w:r>
        <w:rPr>
          <w:rFonts w:ascii="Arial" w:hAnsi="Arial" w:cs="Arial"/>
          <w:b/>
          <w:color w:val="FF0000"/>
          <w:sz w:val="20"/>
        </w:rPr>
        <w:t xml:space="preserve"> loi de Newton) + 0,25</w:t>
      </w:r>
      <w:r w:rsidR="00A52315">
        <w:rPr>
          <w:rFonts w:ascii="Arial" w:hAnsi="Arial" w:cs="Arial"/>
          <w:b/>
          <w:color w:val="FF0000"/>
          <w:sz w:val="20"/>
        </w:rPr>
        <w:t xml:space="preserve"> </w:t>
      </w:r>
      <w:r>
        <w:rPr>
          <w:rFonts w:ascii="Arial" w:hAnsi="Arial" w:cs="Arial"/>
          <w:b/>
          <w:color w:val="FF0000"/>
          <w:sz w:val="20"/>
        </w:rPr>
        <w:t>(égalité vectorielle + coordonnées)</w:t>
      </w:r>
      <w:r>
        <w:rPr>
          <w:rFonts w:ascii="Arial" w:hAnsi="Arial" w:cs="Arial"/>
          <w:sz w:val="20"/>
        </w:rPr>
        <w:t xml:space="preserve"> 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La seconde loi de Newton, appliquée à la balle donne : </w:t>
      </w:r>
      <w:r>
        <w:rPr>
          <w:rFonts w:ascii="Arial" w:hAnsi="Arial" w:cs="Arial"/>
          <w:position w:val="-4"/>
        </w:rPr>
        <w:object w:dxaOrig="200" w:dyaOrig="279">
          <v:shape id="_x0000_i1028" type="#_x0000_t75" style="width:10.15pt;height:13.7pt" o:ole="">
            <v:imagedata r:id="rId5" o:title=""/>
          </v:shape>
          <o:OLEObject Type="Embed" ProgID="Equation.DSMT4" ShapeID="_x0000_i1028" DrawAspect="Content" ObjectID="_1798951139" r:id="rId10"/>
        </w:object>
      </w:r>
      <w:r>
        <w:rPr>
          <w:rFonts w:ascii="Arial" w:hAnsi="Arial" w:cs="Arial"/>
        </w:rPr>
        <w:t xml:space="preserve">= </w:t>
      </w:r>
      <w:r>
        <w:rPr>
          <w:rFonts w:ascii="Arial" w:hAnsi="Arial" w:cs="Arial"/>
          <w:sz w:val="20"/>
        </w:rPr>
        <w:t>m</w:t>
      </w:r>
      <w:r>
        <w:rPr>
          <w:rFonts w:ascii="Arial" w:hAnsi="Arial" w:cs="Arial"/>
        </w:rPr>
        <w:t>.</w:t>
      </w:r>
      <w:r>
        <w:rPr>
          <w:rFonts w:ascii="Arial" w:hAnsi="Arial" w:cs="Arial"/>
          <w:position w:val="-6"/>
        </w:rPr>
        <w:object w:dxaOrig="180" w:dyaOrig="260">
          <v:shape id="_x0000_i1029" type="#_x0000_t75" style="width:9.3pt;height:13.7pt" o:ole="">
            <v:imagedata r:id="rId11" o:title=""/>
          </v:shape>
          <o:OLEObject Type="Embed" ProgID="Equation.DSMT4" ShapeID="_x0000_i1029" DrawAspect="Content" ObjectID="_1798951140" r:id="rId12"/>
        </w:object>
      </w:r>
      <w:r>
        <w:rPr>
          <w:rFonts w:ascii="Arial" w:hAnsi="Arial" w:cs="Arial"/>
        </w:rPr>
        <w:t xml:space="preserve">       </w:t>
      </w:r>
      <w:r>
        <w:rPr>
          <w:rFonts w:ascii="Arial" w:hAnsi="Arial" w:cs="Arial"/>
          <w:sz w:val="20"/>
        </w:rPr>
        <w:t>soit m.</w:t>
      </w:r>
      <w:r>
        <w:rPr>
          <w:rFonts w:ascii="Arial" w:hAnsi="Arial" w:cs="Arial"/>
          <w:position w:val="-10"/>
          <w:sz w:val="20"/>
        </w:rPr>
        <w:object w:dxaOrig="180" w:dyaOrig="300">
          <v:shape id="_x0000_i1030" type="#_x0000_t75" style="width:9.3pt;height:15.45pt" o:ole="">
            <v:imagedata r:id="rId8" o:title=""/>
          </v:shape>
          <o:OLEObject Type="Embed" ProgID="Equation.DSMT4" ShapeID="_x0000_i1030" DrawAspect="Content" ObjectID="_1798951141" r:id="rId13"/>
        </w:object>
      </w:r>
      <w:r>
        <w:rPr>
          <w:rFonts w:ascii="Arial" w:hAnsi="Arial" w:cs="Arial"/>
          <w:sz w:val="20"/>
        </w:rPr>
        <w:t>= m.</w:t>
      </w:r>
      <w:r>
        <w:rPr>
          <w:rFonts w:ascii="Arial" w:hAnsi="Arial" w:cs="Arial"/>
          <w:position w:val="-6"/>
          <w:sz w:val="20"/>
        </w:rPr>
        <w:object w:dxaOrig="180" w:dyaOrig="260">
          <v:shape id="_x0000_i1031" type="#_x0000_t75" style="width:9.3pt;height:13.7pt" o:ole="">
            <v:imagedata r:id="rId14" o:title=""/>
          </v:shape>
          <o:OLEObject Type="Embed" ProgID="Equation.DSMT4" ShapeID="_x0000_i1031" DrawAspect="Content" ObjectID="_1798951142" r:id="rId15"/>
        </w:object>
      </w:r>
      <w:r>
        <w:rPr>
          <w:rFonts w:ascii="Arial" w:hAnsi="Arial" w:cs="Arial"/>
          <w:sz w:val="20"/>
        </w:rPr>
        <w:t xml:space="preserve">     d’où :  </w:t>
      </w:r>
      <w:r>
        <w:rPr>
          <w:rFonts w:ascii="Arial" w:hAnsi="Arial" w:cs="Arial"/>
          <w:position w:val="-6"/>
          <w:sz w:val="20"/>
          <w:bdr w:val="single" w:sz="4" w:space="0" w:color="auto"/>
        </w:rPr>
        <w:object w:dxaOrig="180" w:dyaOrig="260">
          <v:shape id="_x0000_i1032" type="#_x0000_t75" style="width:9.3pt;height:13.7pt" o:ole="">
            <v:imagedata r:id="rId14" o:title=""/>
          </v:shape>
          <o:OLEObject Type="Embed" ProgID="Equation.DSMT4" ShapeID="_x0000_i1032" DrawAspect="Content" ObjectID="_1798951143" r:id="rId16"/>
        </w:object>
      </w:r>
      <w:r>
        <w:rPr>
          <w:rFonts w:ascii="Arial" w:hAnsi="Arial" w:cs="Arial"/>
          <w:sz w:val="20"/>
          <w:bdr w:val="single" w:sz="4" w:space="0" w:color="auto"/>
        </w:rPr>
        <w:t xml:space="preserve">  = </w:t>
      </w:r>
      <w:r>
        <w:rPr>
          <w:rFonts w:ascii="Arial" w:hAnsi="Arial" w:cs="Arial"/>
          <w:position w:val="-10"/>
          <w:sz w:val="20"/>
          <w:bdr w:val="single" w:sz="4" w:space="0" w:color="auto"/>
        </w:rPr>
        <w:object w:dxaOrig="180" w:dyaOrig="300">
          <v:shape id="_x0000_i1033" type="#_x0000_t75" style="width:9.3pt;height:15.45pt" o:ole="">
            <v:imagedata r:id="rId8" o:title=""/>
          </v:shape>
          <o:OLEObject Type="Embed" ProgID="Equation.DSMT4" ShapeID="_x0000_i1033" DrawAspect="Content" ObjectID="_1798951144" r:id="rId17"/>
        </w:objec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Les coordonnées du vecteur accélération dans le repère</w:t>
      </w:r>
      <w:r>
        <w:rPr>
          <w:rFonts w:ascii="Arial" w:hAnsi="Arial" w:cs="Arial"/>
          <w:i/>
          <w:iCs/>
          <w:sz w:val="20"/>
        </w:rPr>
        <w:t xml:space="preserve"> </w:t>
      </w:r>
      <w:proofErr w:type="spellStart"/>
      <w:r>
        <w:rPr>
          <w:rFonts w:ascii="Arial" w:hAnsi="Arial" w:cs="Arial"/>
          <w:sz w:val="20"/>
        </w:rPr>
        <w:t>Oxyz</w:t>
      </w:r>
      <w:proofErr w:type="spellEnd"/>
      <w:r>
        <w:rPr>
          <w:rFonts w:ascii="Arial" w:hAnsi="Arial" w:cs="Arial"/>
          <w:sz w:val="20"/>
        </w:rPr>
        <w:t xml:space="preserve"> sont 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46"/>
          <w:sz w:val="20"/>
        </w:rPr>
        <w:object w:dxaOrig="940" w:dyaOrig="1020">
          <v:shape id="_x0000_i1034" type="#_x0000_t75" style="width:46.8pt;height:51.25pt" o:ole="" o:bordertopcolor="this" o:borderleftcolor="this" o:borderbottomcolor="this" o:borderrightcolor="this">
            <v:imagedata r:id="rId18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34" DrawAspect="Content" ObjectID="_1798951145" r:id="rId19"/>
        </w:object>
      </w:r>
    </w:p>
    <w:p w:rsidR="0079592F" w:rsidRDefault="0079592F">
      <w:pPr>
        <w:rPr>
          <w:rFonts w:ascii="Arial" w:hAnsi="Arial" w:cs="Arial"/>
          <w:sz w:val="20"/>
        </w:rPr>
      </w:pPr>
    </w:p>
    <w:p w:rsidR="0079592F" w:rsidRDefault="0079592F" w:rsidP="00A52315">
      <w:pPr>
        <w:rPr>
          <w:rFonts w:ascii="Arial" w:hAnsi="Arial" w:cs="Arial"/>
          <w:b/>
          <w:bCs/>
          <w:color w:val="FF0000"/>
          <w:sz w:val="20"/>
        </w:rPr>
      </w:pPr>
      <w:r>
        <w:rPr>
          <w:rFonts w:ascii="Arial" w:hAnsi="Arial" w:cs="Arial"/>
          <w:b/>
          <w:bCs/>
          <w:color w:val="FF0000"/>
          <w:sz w:val="20"/>
        </w:rPr>
        <w:t>/1 = 4</w:t>
      </w:r>
      <w:r w:rsidR="00A52315">
        <w:rPr>
          <w:rFonts w:ascii="Arial" w:hAnsi="Arial" w:cs="Arial"/>
          <w:b/>
          <w:bCs/>
          <w:color w:val="FF0000"/>
          <w:sz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</w:rPr>
        <w:t>x</w:t>
      </w:r>
      <w:r w:rsidR="00A52315">
        <w:rPr>
          <w:rFonts w:ascii="Arial" w:hAnsi="Arial" w:cs="Arial"/>
          <w:b/>
          <w:bCs/>
          <w:color w:val="FF0000"/>
          <w:sz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</w:rPr>
        <w:t>0,25</w:t>
      </w:r>
      <w:r w:rsidR="00A52315">
        <w:rPr>
          <w:rFonts w:ascii="Arial" w:hAnsi="Arial" w:cs="Arial"/>
          <w:b/>
          <w:bCs/>
          <w:color w:val="FF0000"/>
          <w:sz w:val="20"/>
        </w:rPr>
        <w:t xml:space="preserve"> </w:t>
      </w:r>
      <w:r>
        <w:rPr>
          <w:rFonts w:ascii="Arial" w:hAnsi="Arial" w:cs="Arial"/>
          <w:b/>
          <w:bCs/>
          <w:color w:val="FF0000"/>
          <w:sz w:val="20"/>
        </w:rPr>
        <w:t>(4 équations horaires bien menées)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position w:val="-22"/>
          <w:sz w:val="20"/>
        </w:rPr>
        <w:object w:dxaOrig="980" w:dyaOrig="560">
          <v:shape id="_x0000_i1035" type="#_x0000_t75" style="width:49.45pt;height:28.25pt" o:ole="">
            <v:imagedata r:id="rId20" o:title=""/>
          </v:shape>
          <o:OLEObject Type="Embed" ProgID="Equation.DSMT4" ShapeID="_x0000_i1035" DrawAspect="Content" ObjectID="_1798951146" r:id="rId21"/>
        </w:objec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donc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82"/>
          <w:sz w:val="20"/>
        </w:rPr>
        <w:object w:dxaOrig="1500" w:dyaOrig="1740">
          <v:shape id="_x0000_i1036" type="#_x0000_t75" style="width:75.55pt;height:87.45pt" o:ole="">
            <v:imagedata r:id="rId22" o:title=""/>
          </v:shape>
          <o:OLEObject Type="Embed" ProgID="Equation.DSMT4" ShapeID="_x0000_i1036" DrawAspect="Content" ObjectID="_1798951147" r:id="rId23"/>
        </w:objec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ainsi 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46"/>
          <w:sz w:val="20"/>
        </w:rPr>
        <w:object w:dxaOrig="1680" w:dyaOrig="1020">
          <v:shape id="_x0000_i1037" type="#_x0000_t75" style="width:83.95pt;height:51.25pt" o:ole="">
            <v:imagedata r:id="rId24" o:title=""/>
          </v:shape>
          <o:OLEObject Type="Embed" ProgID="Equation.DSMT4" ShapeID="_x0000_i1037" DrawAspect="Content" ObjectID="_1798951148" r:id="rId25"/>
        </w:object>
      </w:r>
      <w:r>
        <w:rPr>
          <w:rFonts w:ascii="Arial" w:hAnsi="Arial" w:cs="Arial"/>
          <w:sz w:val="20"/>
        </w:rPr>
        <w:t xml:space="preserve">  C</w:t>
      </w:r>
      <w:r>
        <w:rPr>
          <w:rFonts w:ascii="Arial" w:hAnsi="Arial" w:cs="Arial"/>
          <w:sz w:val="20"/>
          <w:vertAlign w:val="subscript"/>
        </w:rPr>
        <w:t>1</w:t>
      </w:r>
      <w:r>
        <w:rPr>
          <w:rFonts w:ascii="Arial" w:hAnsi="Arial" w:cs="Arial"/>
          <w:sz w:val="20"/>
        </w:rPr>
        <w:t>, C</w:t>
      </w:r>
      <w:r>
        <w:rPr>
          <w:rFonts w:ascii="Arial" w:hAnsi="Arial" w:cs="Arial"/>
          <w:sz w:val="20"/>
          <w:vertAlign w:val="subscript"/>
        </w:rPr>
        <w:t>2</w:t>
      </w:r>
      <w:r>
        <w:rPr>
          <w:rFonts w:ascii="Arial" w:hAnsi="Arial" w:cs="Arial"/>
          <w:sz w:val="20"/>
        </w:rPr>
        <w:t>, C</w:t>
      </w:r>
      <w:r>
        <w:rPr>
          <w:rFonts w:ascii="Arial" w:hAnsi="Arial" w:cs="Arial"/>
          <w:sz w:val="20"/>
          <w:vertAlign w:val="subscript"/>
        </w:rPr>
        <w:t>3</w:t>
      </w:r>
      <w:r>
        <w:rPr>
          <w:rFonts w:ascii="Arial" w:hAnsi="Arial" w:cs="Arial"/>
          <w:sz w:val="20"/>
        </w:rPr>
        <w:t xml:space="preserve"> sont des constantes définies par les conditions initiales.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Initialement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10"/>
          <w:sz w:val="20"/>
        </w:rPr>
        <w:object w:dxaOrig="820" w:dyaOrig="300">
          <v:shape id="_x0000_i1038" type="#_x0000_t75" style="width:41.1pt;height:15.45pt" o:ole="">
            <v:imagedata r:id="rId26" o:title=""/>
          </v:shape>
          <o:OLEObject Type="Embed" ProgID="Equation.DSMT4" ShapeID="_x0000_i1038" DrawAspect="Content" ObjectID="_1798951149" r:id="rId27"/>
        </w:object>
      </w:r>
      <w:r>
        <w:rPr>
          <w:rFonts w:ascii="Arial" w:hAnsi="Arial" w:cs="Arial"/>
          <w:sz w:val="20"/>
        </w:rPr>
        <w:tab/>
        <w:t>avec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46"/>
          <w:sz w:val="20"/>
        </w:rPr>
        <w:object w:dxaOrig="1100" w:dyaOrig="1020">
          <v:shape id="_x0000_i1039" type="#_x0000_t75" style="width:55.65pt;height:51.25pt" o:ole="">
            <v:imagedata r:id="rId28" o:title=""/>
          </v:shape>
          <o:OLEObject Type="Embed" ProgID="Equation.DSMT4" ShapeID="_x0000_i1039" DrawAspect="Content" ObjectID="_1798951150" r:id="rId29"/>
        </w:objec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donc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46"/>
          <w:sz w:val="20"/>
        </w:rPr>
        <w:object w:dxaOrig="1939" w:dyaOrig="1020">
          <v:shape id="_x0000_i1040" type="#_x0000_t75" style="width:96.75pt;height:51.25pt" o:ole="">
            <v:imagedata r:id="rId30" o:title=""/>
          </v:shape>
          <o:OLEObject Type="Embed" ProgID="Equation.DSMT4" ShapeID="_x0000_i1040" DrawAspect="Content" ObjectID="_1798951151" r:id="rId31"/>
        </w:object>
      </w:r>
      <w:r>
        <w:rPr>
          <w:rFonts w:ascii="Arial" w:hAnsi="Arial" w:cs="Arial"/>
          <w:sz w:val="20"/>
        </w:rPr>
        <w:t xml:space="preserve"> d’où  </w:t>
      </w:r>
      <w:r>
        <w:rPr>
          <w:rFonts w:ascii="Arial" w:hAnsi="Arial" w:cs="Arial"/>
          <w:position w:val="-46"/>
          <w:sz w:val="20"/>
        </w:rPr>
        <w:object w:dxaOrig="1260" w:dyaOrig="1020">
          <v:shape id="_x0000_i1041" type="#_x0000_t75" style="width:63.6pt;height:51.25pt" o:ole="" o:bordertopcolor="this" o:borderleftcolor="this" o:borderbottomcolor="this" o:borderrightcolor="this">
            <v:imagedata r:id="rId32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41" DrawAspect="Content" ObjectID="_1798951152" r:id="rId33"/>
        </w:objec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Et </w:t>
      </w:r>
      <w:r>
        <w:rPr>
          <w:rFonts w:ascii="Arial" w:hAnsi="Arial" w:cs="Arial"/>
          <w:position w:val="-22"/>
          <w:sz w:val="20"/>
        </w:rPr>
        <w:object w:dxaOrig="859" w:dyaOrig="600">
          <v:shape id="_x0000_i1042" type="#_x0000_t75" style="width:42.85pt;height:30.05pt" o:ole="">
            <v:imagedata r:id="rId34" o:title=""/>
          </v:shape>
          <o:OLEObject Type="Embed" ProgID="Equation.DSMT4" ShapeID="_x0000_i1042" DrawAspect="Content" ObjectID="_1798951153" r:id="rId35"/>
        </w:objec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donc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80"/>
          <w:sz w:val="20"/>
        </w:rPr>
        <w:object w:dxaOrig="1740" w:dyaOrig="1700">
          <v:shape id="_x0000_i1043" type="#_x0000_t75" style="width:87.45pt;height:85.7pt" o:ole="">
            <v:imagedata r:id="rId36" o:title=""/>
          </v:shape>
          <o:OLEObject Type="Embed" ProgID="Equation.DSMT4" ShapeID="_x0000_i1043" DrawAspect="Content" ObjectID="_1798951154" r:id="rId37"/>
        </w:objec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ainsi  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58"/>
          <w:sz w:val="20"/>
        </w:rPr>
        <w:object w:dxaOrig="2000" w:dyaOrig="1260">
          <v:shape id="_x0000_i1044" type="#_x0000_t75" style="width:100.25pt;height:63.6pt" o:ole="">
            <v:imagedata r:id="rId38" o:title=""/>
          </v:shape>
          <o:OLEObject Type="Embed" ProgID="Equation.DSMT4" ShapeID="_x0000_i1044" DrawAspect="Content" ObjectID="_1798951155" r:id="rId39"/>
        </w:object>
      </w:r>
      <w:r>
        <w:rPr>
          <w:rFonts w:ascii="Arial" w:hAnsi="Arial" w:cs="Arial"/>
          <w:sz w:val="20"/>
        </w:rPr>
        <w:t xml:space="preserve">  C’</w:t>
      </w:r>
      <w:r>
        <w:rPr>
          <w:rFonts w:ascii="Arial" w:hAnsi="Arial" w:cs="Arial"/>
          <w:sz w:val="20"/>
          <w:vertAlign w:val="subscript"/>
        </w:rPr>
        <w:t>1</w:t>
      </w:r>
      <w:r>
        <w:rPr>
          <w:rFonts w:ascii="Arial" w:hAnsi="Arial" w:cs="Arial"/>
          <w:sz w:val="20"/>
        </w:rPr>
        <w:t>, C’</w:t>
      </w:r>
      <w:r>
        <w:rPr>
          <w:rFonts w:ascii="Arial" w:hAnsi="Arial" w:cs="Arial"/>
          <w:sz w:val="20"/>
          <w:vertAlign w:val="subscript"/>
        </w:rPr>
        <w:t>2</w:t>
      </w:r>
      <w:r>
        <w:rPr>
          <w:rFonts w:ascii="Arial" w:hAnsi="Arial" w:cs="Arial"/>
          <w:sz w:val="20"/>
        </w:rPr>
        <w:t>, C’</w:t>
      </w:r>
      <w:r>
        <w:rPr>
          <w:rFonts w:ascii="Arial" w:hAnsi="Arial" w:cs="Arial"/>
          <w:sz w:val="20"/>
          <w:vertAlign w:val="subscript"/>
        </w:rPr>
        <w:t>3</w:t>
      </w:r>
      <w:r>
        <w:rPr>
          <w:rFonts w:ascii="Arial" w:hAnsi="Arial" w:cs="Arial"/>
          <w:sz w:val="20"/>
        </w:rPr>
        <w:t xml:space="preserve"> sont des constantes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Initialement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10"/>
          <w:sz w:val="20"/>
        </w:rPr>
        <w:object w:dxaOrig="1620" w:dyaOrig="340">
          <v:shape id="_x0000_i1045" type="#_x0000_t75" style="width:81.3pt;height:17.25pt" o:ole="">
            <v:imagedata r:id="rId40" o:title=""/>
          </v:shape>
          <o:OLEObject Type="Embed" ProgID="Equation.DSMT4" ShapeID="_x0000_i1045" DrawAspect="Content" ObjectID="_1798951156" r:id="rId41"/>
        </w:object>
      </w:r>
      <w:r>
        <w:rPr>
          <w:rFonts w:ascii="Arial" w:hAnsi="Arial" w:cs="Arial"/>
          <w:sz w:val="20"/>
        </w:rPr>
        <w:tab/>
        <w:t xml:space="preserve">donc 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position w:val="-42"/>
          <w:sz w:val="20"/>
        </w:rPr>
        <w:object w:dxaOrig="2140" w:dyaOrig="940">
          <v:shape id="_x0000_i1046" type="#_x0000_t75" style="width:106.9pt;height:47.25pt" o:ole="">
            <v:imagedata r:id="rId42" o:title=""/>
          </v:shape>
          <o:OLEObject Type="Embed" ProgID="Equation.DSMT4" ShapeID="_x0000_i1046" DrawAspect="Content" ObjectID="_1798951157" r:id="rId43"/>
        </w:object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  <w:t xml:space="preserve">d’où </w:t>
      </w:r>
      <w:r>
        <w:rPr>
          <w:rFonts w:ascii="Arial" w:hAnsi="Arial" w:cs="Arial"/>
          <w:sz w:val="20"/>
        </w:rPr>
        <w:tab/>
        <w:t xml:space="preserve"> </w:t>
      </w:r>
      <w:r>
        <w:rPr>
          <w:rFonts w:ascii="Arial" w:hAnsi="Arial" w:cs="Arial"/>
          <w:position w:val="-58"/>
          <w:sz w:val="20"/>
        </w:rPr>
        <w:object w:dxaOrig="1800" w:dyaOrig="1260">
          <v:shape id="_x0000_i1047" type="#_x0000_t75" style="width:90.1pt;height:63.6pt" o:ole="" o:bordertopcolor="this" o:borderleftcolor="this" o:borderbottomcolor="this" o:borderrightcolor="this">
            <v:imagedata r:id="rId44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47" DrawAspect="Content" ObjectID="_1798951158" r:id="rId45"/>
        </w:objec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On retrouve bien les expressions demandées : </w:t>
      </w:r>
    </w:p>
    <w:p w:rsidR="0079592F" w:rsidRDefault="0079592F">
      <w:pPr>
        <w:ind w:left="708" w:firstLine="708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x(t) = v</w:t>
      </w:r>
      <w:r>
        <w:rPr>
          <w:rFonts w:ascii="Arial" w:hAnsi="Arial" w:cs="Arial"/>
          <w:sz w:val="20"/>
          <w:vertAlign w:val="subscript"/>
        </w:rPr>
        <w:t>0</w:t>
      </w:r>
      <w:r>
        <w:rPr>
          <w:rFonts w:ascii="Arial" w:hAnsi="Arial" w:cs="Arial"/>
          <w:sz w:val="20"/>
        </w:rPr>
        <w:t>.t  (1)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 xml:space="preserve">y(t) = </w:t>
      </w:r>
      <w:r>
        <w:rPr>
          <w:rFonts w:ascii="Arial" w:hAnsi="Arial" w:cs="Arial"/>
          <w:position w:val="-20"/>
          <w:sz w:val="20"/>
        </w:rPr>
        <w:object w:dxaOrig="540" w:dyaOrig="520">
          <v:shape id="_x0000_i1048" type="#_x0000_t75" style="width:27.4pt;height:25.6pt" o:ole="">
            <v:imagedata r:id="rId46" o:title=""/>
          </v:shape>
          <o:OLEObject Type="Embed" ProgID="Equation.DSMT4" ShapeID="_x0000_i1048" DrawAspect="Content" ObjectID="_1798951159" r:id="rId47"/>
        </w:object>
      </w:r>
      <w:r>
        <w:rPr>
          <w:rFonts w:ascii="Arial" w:hAnsi="Arial" w:cs="Arial"/>
          <w:sz w:val="20"/>
        </w:rPr>
        <w:t>+ H</w:t>
      </w:r>
      <w:r>
        <w:rPr>
          <w:rFonts w:ascii="Arial" w:hAnsi="Arial" w:cs="Arial"/>
          <w:sz w:val="20"/>
        </w:rPr>
        <w:tab/>
        <w:t>(2)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z(t) = 0</w:t>
      </w:r>
    </w:p>
    <w:p w:rsidR="0079592F" w:rsidRDefault="0079592F">
      <w:pPr>
        <w:ind w:left="708" w:firstLine="708"/>
        <w:rPr>
          <w:rFonts w:ascii="Arial" w:hAnsi="Arial" w:cs="Arial"/>
          <w:sz w:val="20"/>
        </w:rPr>
      </w:pPr>
    </w:p>
    <w:p w:rsidR="0079592F" w:rsidRDefault="0079592F">
      <w:pPr>
        <w:ind w:left="708" w:firstLine="708"/>
        <w:rPr>
          <w:rFonts w:ascii="Arial" w:hAnsi="Arial" w:cs="Arial"/>
          <w:sz w:val="20"/>
        </w:rPr>
      </w:pPr>
    </w:p>
    <w:p w:rsidR="0079592F" w:rsidRDefault="00C871E9">
      <w:pPr>
        <w:rPr>
          <w:rFonts w:ascii="Arial" w:hAnsi="Arial" w:cs="Arial"/>
          <w:sz w:val="20"/>
        </w:rPr>
      </w:pPr>
      <w:r>
        <w:rPr>
          <w:rFonts w:ascii="Arial" w:hAnsi="Arial" w:cs="Arial"/>
          <w:b/>
          <w:color w:val="FF0000"/>
          <w:sz w:val="20"/>
        </w:rPr>
        <w:t>/0,5</w:t>
      </w:r>
      <w:r w:rsidR="0079592F">
        <w:rPr>
          <w:rFonts w:ascii="Arial" w:hAnsi="Arial" w:cs="Arial"/>
          <w:b/>
          <w:color w:val="FF0000"/>
          <w:sz w:val="20"/>
        </w:rPr>
        <w:t xml:space="preserve"> = 0,</w:t>
      </w:r>
      <w:r>
        <w:rPr>
          <w:rFonts w:ascii="Arial" w:hAnsi="Arial" w:cs="Arial"/>
          <w:b/>
          <w:color w:val="FF0000"/>
          <w:sz w:val="20"/>
        </w:rPr>
        <w:t>2</w:t>
      </w:r>
      <w:r w:rsidR="0079592F">
        <w:rPr>
          <w:rFonts w:ascii="Arial" w:hAnsi="Arial" w:cs="Arial"/>
          <w:b/>
          <w:color w:val="FF0000"/>
          <w:sz w:val="20"/>
        </w:rPr>
        <w:t>5</w:t>
      </w:r>
      <w:r w:rsidR="00A52315">
        <w:rPr>
          <w:rFonts w:ascii="Arial" w:hAnsi="Arial" w:cs="Arial"/>
          <w:b/>
          <w:color w:val="FF0000"/>
          <w:sz w:val="20"/>
        </w:rPr>
        <w:t xml:space="preserve"> </w:t>
      </w:r>
      <w:r w:rsidR="0079592F">
        <w:rPr>
          <w:rFonts w:ascii="Arial" w:hAnsi="Arial" w:cs="Arial"/>
          <w:b/>
          <w:color w:val="FF0000"/>
          <w:sz w:val="20"/>
        </w:rPr>
        <w:t>(expression de t) + 0,</w:t>
      </w:r>
      <w:r>
        <w:rPr>
          <w:rFonts w:ascii="Arial" w:hAnsi="Arial" w:cs="Arial"/>
          <w:b/>
          <w:color w:val="FF0000"/>
          <w:sz w:val="20"/>
        </w:rPr>
        <w:t>2</w:t>
      </w:r>
      <w:r w:rsidR="0079592F">
        <w:rPr>
          <w:rFonts w:ascii="Arial" w:hAnsi="Arial" w:cs="Arial"/>
          <w:b/>
          <w:color w:val="FF0000"/>
          <w:sz w:val="20"/>
        </w:rPr>
        <w:t>5</w:t>
      </w:r>
      <w:r w:rsidR="00A52315">
        <w:rPr>
          <w:rFonts w:ascii="Arial" w:hAnsi="Arial" w:cs="Arial"/>
          <w:b/>
          <w:color w:val="FF0000"/>
          <w:sz w:val="20"/>
        </w:rPr>
        <w:t xml:space="preserve"> </w:t>
      </w:r>
      <w:r w:rsidR="0079592F">
        <w:rPr>
          <w:rFonts w:ascii="Arial" w:hAnsi="Arial" w:cs="Arial"/>
          <w:b/>
          <w:color w:val="FF0000"/>
          <w:sz w:val="20"/>
        </w:rPr>
        <w:t>(EL bien menée)</w:t>
      </w:r>
      <w:r w:rsidR="0079592F">
        <w:rPr>
          <w:rFonts w:ascii="Arial" w:hAnsi="Arial" w:cs="Arial"/>
          <w:sz w:val="20"/>
        </w:rPr>
        <w:t xml:space="preserve"> 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On isole le temps « t » de (1) que l’on reporte dans (2) :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(1)   t = </w:t>
      </w:r>
      <w:r>
        <w:rPr>
          <w:rFonts w:ascii="Arial" w:hAnsi="Arial" w:cs="Arial"/>
          <w:position w:val="-26"/>
          <w:sz w:val="20"/>
        </w:rPr>
        <w:object w:dxaOrig="300" w:dyaOrig="600">
          <v:shape id="_x0000_i1049" type="#_x0000_t75" style="width:15.45pt;height:30.05pt" o:ole="">
            <v:imagedata r:id="rId48" o:title=""/>
          </v:shape>
          <o:OLEObject Type="Embed" ProgID="Equation.DSMT4" ShapeID="_x0000_i1049" DrawAspect="Content" ObjectID="_1798951160" r:id="rId49"/>
        </w:object>
      </w:r>
      <w:r>
        <w:rPr>
          <w:rFonts w:ascii="Arial" w:hAnsi="Arial" w:cs="Arial"/>
          <w:sz w:val="20"/>
        </w:rPr>
        <w:t xml:space="preserve">  donc dans (2) :  y(x) = </w:t>
      </w:r>
      <w:r>
        <w:rPr>
          <w:rFonts w:ascii="Arial" w:hAnsi="Arial" w:cs="Arial"/>
          <w:position w:val="-26"/>
          <w:sz w:val="20"/>
        </w:rPr>
        <w:object w:dxaOrig="859" w:dyaOrig="639">
          <v:shape id="_x0000_i1050" type="#_x0000_t75" style="width:42.85pt;height:31.8pt" o:ole="">
            <v:imagedata r:id="rId50" o:title=""/>
          </v:shape>
          <o:OLEObject Type="Embed" ProgID="Equation.DSMT4" ShapeID="_x0000_i1050" DrawAspect="Content" ObjectID="_1798951161" r:id="rId51"/>
        </w:object>
      </w:r>
      <w:r>
        <w:rPr>
          <w:rFonts w:ascii="Arial" w:hAnsi="Arial" w:cs="Arial"/>
          <w:sz w:val="20"/>
        </w:rPr>
        <w:t>+ H</w:t>
      </w:r>
      <w:r>
        <w:rPr>
          <w:rFonts w:ascii="Arial" w:hAnsi="Arial" w:cs="Arial"/>
          <w:sz w:val="20"/>
        </w:rPr>
        <w:tab/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finalement :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  <w:bdr w:val="single" w:sz="4" w:space="0" w:color="auto"/>
        </w:rPr>
        <w:t>y</w:t>
      </w:r>
      <w:r w:rsidRPr="00B604D6">
        <w:rPr>
          <w:rFonts w:ascii="Arial" w:hAnsi="Arial" w:cs="Arial"/>
          <w:i/>
          <w:sz w:val="20"/>
          <w:bdr w:val="single" w:sz="4" w:space="0" w:color="auto"/>
        </w:rPr>
        <w:t xml:space="preserve">(x) = </w:t>
      </w:r>
      <w:r w:rsidRPr="00B604D6">
        <w:rPr>
          <w:rFonts w:ascii="Arial" w:hAnsi="Arial" w:cs="Arial"/>
          <w:i/>
          <w:position w:val="-24"/>
          <w:sz w:val="20"/>
          <w:bdr w:val="single" w:sz="4" w:space="0" w:color="auto"/>
        </w:rPr>
        <w:object w:dxaOrig="620" w:dyaOrig="540">
          <v:shape id="_x0000_i1051" type="#_x0000_t75" style="width:31.8pt;height:27.4pt" o:ole="">
            <v:imagedata r:id="rId52" o:title=""/>
          </v:shape>
          <o:OLEObject Type="Embed" ProgID="Equation.DSMT4" ShapeID="_x0000_i1051" DrawAspect="Content" ObjectID="_1798951162" r:id="rId53"/>
        </w:object>
      </w:r>
      <w:r w:rsidRPr="00B604D6">
        <w:rPr>
          <w:rFonts w:ascii="Arial" w:hAnsi="Arial" w:cs="Arial"/>
          <w:i/>
          <w:sz w:val="20"/>
          <w:bdr w:val="single" w:sz="4" w:space="0" w:color="auto"/>
        </w:rPr>
        <w:t>+</w:t>
      </w:r>
      <w:r>
        <w:rPr>
          <w:rFonts w:ascii="Arial" w:hAnsi="Arial" w:cs="Arial"/>
          <w:sz w:val="20"/>
          <w:bdr w:val="single" w:sz="4" w:space="0" w:color="auto"/>
        </w:rPr>
        <w:t xml:space="preserve"> H</w:t>
      </w:r>
      <w:r>
        <w:rPr>
          <w:rFonts w:ascii="Arial" w:hAnsi="Arial" w:cs="Arial"/>
          <w:sz w:val="20"/>
        </w:rPr>
        <w:tab/>
        <w:t>équation d’une parabole de concavité tournée vers le bas.</w:t>
      </w:r>
    </w:p>
    <w:p w:rsidR="004745BA" w:rsidRDefault="004745BA">
      <w:pPr>
        <w:rPr>
          <w:rFonts w:ascii="Arial" w:hAnsi="Arial" w:cs="Arial"/>
          <w:b/>
          <w:bCs/>
          <w:sz w:val="20"/>
        </w:rPr>
      </w:pPr>
    </w:p>
    <w:p w:rsidR="004745BA" w:rsidRDefault="004745BA">
      <w:pPr>
        <w:rPr>
          <w:rFonts w:ascii="Arial" w:hAnsi="Arial" w:cs="Arial"/>
          <w:b/>
          <w:bCs/>
          <w:sz w:val="20"/>
        </w:rPr>
      </w:pPr>
    </w:p>
    <w:p w:rsidR="004745BA" w:rsidRDefault="004745BA" w:rsidP="004745BA">
      <w:pPr>
        <w:rPr>
          <w:rFonts w:ascii="Arial" w:hAnsi="Arial" w:cs="Arial"/>
          <w:sz w:val="20"/>
        </w:rPr>
      </w:pPr>
      <w:r>
        <w:rPr>
          <w:rFonts w:ascii="Arial" w:hAnsi="Arial" w:cs="Arial"/>
          <w:b/>
          <w:color w:val="FF0000"/>
          <w:sz w:val="20"/>
        </w:rPr>
        <w:t>/0,5 (tracé parabolique et tangence du vecteur vitesse initiale à la trajectoire allant sur A)</w:t>
      </w:r>
      <w:r>
        <w:rPr>
          <w:rFonts w:ascii="Arial" w:hAnsi="Arial" w:cs="Arial"/>
          <w:sz w:val="20"/>
        </w:rPr>
        <w:t xml:space="preserve"> </w:t>
      </w:r>
    </w:p>
    <w:p w:rsidR="0079592F" w:rsidRDefault="0079592F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b/>
          <w:bCs/>
          <w:sz w:val="20"/>
        </w:rPr>
        <w:br w:type="page"/>
      </w:r>
    </w:p>
    <w:p w:rsidR="0079592F" w:rsidRDefault="001826BA">
      <w:pPr>
        <w:rPr>
          <w:rFonts w:ascii="Arial" w:hAnsi="Arial" w:cs="Arial"/>
          <w:sz w:val="20"/>
        </w:rPr>
      </w:pPr>
      <w:r>
        <w:rPr>
          <w:rFonts w:ascii="Arial" w:hAnsi="Arial" w:cs="Arial"/>
          <w:b/>
          <w:sz w:val="20"/>
        </w:rPr>
        <w:lastRenderedPageBreak/>
        <w:t>3</w:t>
      </w:r>
      <w:r w:rsidR="0079592F">
        <w:rPr>
          <w:rFonts w:ascii="Arial" w:hAnsi="Arial" w:cs="Arial"/>
          <w:b/>
          <w:sz w:val="20"/>
        </w:rPr>
        <w:t xml:space="preserve">.  </w:t>
      </w:r>
      <w:r w:rsidR="0079592F">
        <w:rPr>
          <w:rFonts w:ascii="Arial" w:hAnsi="Arial" w:cs="Arial"/>
          <w:b/>
          <w:color w:val="FF0000"/>
          <w:sz w:val="20"/>
        </w:rPr>
        <w:t>/0,</w:t>
      </w:r>
      <w:r w:rsidR="00C871E9">
        <w:rPr>
          <w:rFonts w:ascii="Arial" w:hAnsi="Arial" w:cs="Arial"/>
          <w:b/>
          <w:color w:val="FF0000"/>
          <w:sz w:val="20"/>
        </w:rPr>
        <w:t>7</w:t>
      </w:r>
      <w:r w:rsidR="0079592F">
        <w:rPr>
          <w:rFonts w:ascii="Arial" w:hAnsi="Arial" w:cs="Arial"/>
          <w:b/>
          <w:color w:val="FF0000"/>
          <w:sz w:val="20"/>
        </w:rPr>
        <w:t>5 = 0,25</w:t>
      </w:r>
      <w:r w:rsidR="00A52315">
        <w:rPr>
          <w:rFonts w:ascii="Arial" w:hAnsi="Arial" w:cs="Arial"/>
          <w:b/>
          <w:color w:val="FF0000"/>
          <w:sz w:val="20"/>
        </w:rPr>
        <w:t xml:space="preserve"> </w:t>
      </w:r>
      <w:r w:rsidR="0079592F">
        <w:rPr>
          <w:rFonts w:ascii="Arial" w:hAnsi="Arial" w:cs="Arial"/>
          <w:b/>
          <w:color w:val="FF0000"/>
          <w:sz w:val="20"/>
        </w:rPr>
        <w:t xml:space="preserve">(poser le </w:t>
      </w:r>
      <w:proofErr w:type="spellStart"/>
      <w:r w:rsidR="0079592F">
        <w:rPr>
          <w:rFonts w:ascii="Arial" w:hAnsi="Arial" w:cs="Arial"/>
          <w:b/>
          <w:color w:val="FF0000"/>
          <w:sz w:val="20"/>
        </w:rPr>
        <w:t>pb</w:t>
      </w:r>
      <w:proofErr w:type="spellEnd"/>
      <w:r w:rsidR="0079592F">
        <w:rPr>
          <w:rFonts w:ascii="Arial" w:hAnsi="Arial" w:cs="Arial"/>
          <w:b/>
          <w:color w:val="FF0000"/>
          <w:sz w:val="20"/>
        </w:rPr>
        <w:t xml:space="preserve">) + </w:t>
      </w:r>
      <w:r w:rsidR="00C871E9">
        <w:rPr>
          <w:rFonts w:ascii="Arial" w:hAnsi="Arial" w:cs="Arial"/>
          <w:b/>
          <w:color w:val="FF0000"/>
          <w:sz w:val="20"/>
        </w:rPr>
        <w:t xml:space="preserve">0,25 (conversion v en m/s) + </w:t>
      </w:r>
      <w:r w:rsidR="0079592F">
        <w:rPr>
          <w:rFonts w:ascii="Arial" w:hAnsi="Arial" w:cs="Arial"/>
          <w:b/>
          <w:color w:val="FF0000"/>
          <w:sz w:val="20"/>
        </w:rPr>
        <w:t>0,25</w:t>
      </w:r>
      <w:r w:rsidR="00A52315">
        <w:rPr>
          <w:rFonts w:ascii="Arial" w:hAnsi="Arial" w:cs="Arial"/>
          <w:b/>
          <w:color w:val="FF0000"/>
          <w:sz w:val="20"/>
        </w:rPr>
        <w:t xml:space="preserve"> </w:t>
      </w:r>
      <w:r w:rsidR="0079592F">
        <w:rPr>
          <w:rFonts w:ascii="Arial" w:hAnsi="Arial" w:cs="Arial"/>
          <w:b/>
          <w:color w:val="FF0000"/>
          <w:sz w:val="20"/>
        </w:rPr>
        <w:t>(résolution)</w:t>
      </w:r>
      <w:r w:rsidR="0079592F">
        <w:rPr>
          <w:rFonts w:ascii="Arial" w:hAnsi="Arial" w:cs="Arial"/>
          <w:sz w:val="20"/>
        </w:rPr>
        <w:t xml:space="preserve"> 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La balle passe au-dessus du filet si pour x = OF= 12,2 </w:t>
      </w:r>
      <w:proofErr w:type="gramStart"/>
      <w:r>
        <w:rPr>
          <w:rFonts w:ascii="Arial" w:hAnsi="Arial" w:cs="Arial"/>
          <w:sz w:val="20"/>
        </w:rPr>
        <w:t>m ,</w:t>
      </w:r>
      <w:proofErr w:type="gramEnd"/>
      <w:r>
        <w:rPr>
          <w:rFonts w:ascii="Arial" w:hAnsi="Arial" w:cs="Arial"/>
          <w:sz w:val="20"/>
        </w:rPr>
        <w:t xml:space="preserve"> y(x) &gt; 0,920 m.</w:t>
      </w:r>
    </w:p>
    <w:p w:rsidR="0079592F" w:rsidRDefault="0079592F">
      <w:pPr>
        <w:rPr>
          <w:rFonts w:ascii="Arial" w:hAnsi="Arial" w:cs="Arial"/>
          <w:b/>
          <w:bCs/>
          <w:sz w:val="20"/>
        </w:rPr>
      </w:pPr>
      <w:r>
        <w:rPr>
          <w:rFonts w:ascii="Arial" w:hAnsi="Arial" w:cs="Arial"/>
          <w:sz w:val="20"/>
        </w:rPr>
        <w:t xml:space="preserve">Calculons, avec l’expression du 1.5. : y(x=12,2m) = </w:t>
      </w:r>
      <w:r>
        <w:rPr>
          <w:rFonts w:ascii="Arial" w:hAnsi="Arial" w:cs="Arial"/>
          <w:position w:val="-52"/>
          <w:sz w:val="20"/>
        </w:rPr>
        <w:object w:dxaOrig="2160" w:dyaOrig="820">
          <v:shape id="_x0000_i1052" type="#_x0000_t75" style="width:108.2pt;height:41.1pt" o:ole="">
            <v:imagedata r:id="rId54" o:title=""/>
          </v:shape>
          <o:OLEObject Type="Embed" ProgID="Equation.DSMT4" ShapeID="_x0000_i1052" DrawAspect="Content" ObjectID="_1798951163" r:id="rId55"/>
        </w:object>
      </w:r>
      <w:r>
        <w:rPr>
          <w:rFonts w:ascii="Arial" w:hAnsi="Arial" w:cs="Arial"/>
          <w:sz w:val="20"/>
        </w:rPr>
        <w:t xml:space="preserve">= </w:t>
      </w:r>
      <w:r>
        <w:rPr>
          <w:rFonts w:ascii="Arial" w:hAnsi="Arial" w:cs="Arial"/>
          <w:b/>
          <w:bCs/>
          <w:sz w:val="20"/>
        </w:rPr>
        <w:t>1,60 m &gt; 0,920 m</w:t>
      </w:r>
    </w:p>
    <w:p w:rsidR="0079592F" w:rsidRDefault="0079592F">
      <w:pPr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b/>
          <w:bCs/>
          <w:sz w:val="20"/>
        </w:rPr>
        <w:tab/>
        <w:t xml:space="preserve"> </w:t>
      </w:r>
      <w:r>
        <w:rPr>
          <w:rFonts w:ascii="Arial" w:hAnsi="Arial" w:cs="Arial"/>
          <w:b/>
          <w:bCs/>
          <w:sz w:val="20"/>
        </w:rPr>
        <w:tab/>
      </w:r>
      <w:r>
        <w:rPr>
          <w:rFonts w:ascii="Arial" w:hAnsi="Arial" w:cs="Arial"/>
          <w:sz w:val="20"/>
        </w:rPr>
        <w:tab/>
        <w:t>avec v</w:t>
      </w:r>
      <w:r>
        <w:rPr>
          <w:rFonts w:ascii="Arial" w:hAnsi="Arial" w:cs="Arial"/>
          <w:sz w:val="20"/>
          <w:vertAlign w:val="subscript"/>
        </w:rPr>
        <w:t>0</w:t>
      </w:r>
      <w:r>
        <w:rPr>
          <w:rFonts w:ascii="Arial" w:hAnsi="Arial" w:cs="Arial"/>
          <w:sz w:val="20"/>
        </w:rPr>
        <w:t xml:space="preserve"> = 126 km</w:t>
      </w:r>
      <w:r w:rsidR="00FD7C74">
        <w:rPr>
          <w:rFonts w:ascii="Arial" w:hAnsi="Arial" w:cs="Arial"/>
          <w:sz w:val="20"/>
        </w:rPr>
        <w:sym w:font="Symbol" w:char="F0D7"/>
      </w:r>
      <w:r>
        <w:rPr>
          <w:rFonts w:ascii="Arial" w:hAnsi="Arial" w:cs="Arial"/>
          <w:sz w:val="20"/>
        </w:rPr>
        <w:t>h</w:t>
      </w:r>
      <w:r w:rsidR="00FD7C74">
        <w:rPr>
          <w:rFonts w:ascii="Arial" w:hAnsi="Arial" w:cs="Arial"/>
          <w:sz w:val="20"/>
          <w:vertAlign w:val="superscript"/>
        </w:rPr>
        <w:t>–</w:t>
      </w:r>
      <w:r>
        <w:rPr>
          <w:rFonts w:ascii="Arial" w:hAnsi="Arial" w:cs="Arial"/>
          <w:sz w:val="20"/>
          <w:vertAlign w:val="superscript"/>
        </w:rPr>
        <w:t>1</w:t>
      </w:r>
      <w:r>
        <w:rPr>
          <w:rFonts w:ascii="Arial" w:hAnsi="Arial" w:cs="Arial"/>
          <w:sz w:val="20"/>
        </w:rPr>
        <w:t xml:space="preserve"> = (126/3,6) m</w:t>
      </w:r>
      <w:r w:rsidR="00FD7C74">
        <w:rPr>
          <w:rFonts w:ascii="Arial" w:hAnsi="Arial" w:cs="Arial"/>
          <w:sz w:val="20"/>
        </w:rPr>
        <w:sym w:font="Symbol" w:char="F0D7"/>
      </w:r>
      <w:r>
        <w:rPr>
          <w:rFonts w:ascii="Arial" w:hAnsi="Arial" w:cs="Arial"/>
          <w:sz w:val="20"/>
        </w:rPr>
        <w:t>s</w:t>
      </w:r>
      <w:r w:rsidR="00FD7C74">
        <w:rPr>
          <w:rFonts w:ascii="Arial" w:hAnsi="Arial" w:cs="Arial"/>
          <w:sz w:val="20"/>
          <w:vertAlign w:val="superscript"/>
        </w:rPr>
        <w:t>–</w:t>
      </w:r>
      <w:r>
        <w:rPr>
          <w:rFonts w:ascii="Arial" w:hAnsi="Arial" w:cs="Arial"/>
          <w:sz w:val="20"/>
          <w:vertAlign w:val="superscript"/>
        </w:rPr>
        <w:t>1</w:t>
      </w:r>
    </w:p>
    <w:p w:rsidR="0079592F" w:rsidRDefault="0079592F">
      <w:pPr>
        <w:jc w:val="both"/>
        <w:rPr>
          <w:rFonts w:ascii="Arial" w:hAnsi="Arial" w:cs="Arial"/>
          <w:sz w:val="20"/>
        </w:rPr>
      </w:pPr>
    </w:p>
    <w:p w:rsidR="0079592F" w:rsidRDefault="0079592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Donc la </w:t>
      </w:r>
      <w:r>
        <w:rPr>
          <w:rFonts w:ascii="Arial" w:hAnsi="Arial" w:cs="Arial"/>
          <w:b/>
          <w:sz w:val="20"/>
        </w:rPr>
        <w:t>balle passe au-dessus du filet</w:t>
      </w:r>
      <w:r>
        <w:rPr>
          <w:rFonts w:ascii="Arial" w:hAnsi="Arial" w:cs="Arial"/>
          <w:sz w:val="20"/>
        </w:rPr>
        <w:t>.</w:t>
      </w:r>
    </w:p>
    <w:p w:rsidR="0079592F" w:rsidRDefault="0079592F">
      <w:pPr>
        <w:jc w:val="both"/>
        <w:rPr>
          <w:rFonts w:ascii="Arial" w:hAnsi="Arial" w:cs="Arial"/>
          <w:sz w:val="20"/>
        </w:rPr>
      </w:pPr>
    </w:p>
    <w:p w:rsidR="0079592F" w:rsidRDefault="0079592F">
      <w:pPr>
        <w:jc w:val="both"/>
        <w:rPr>
          <w:rFonts w:ascii="Arial" w:hAnsi="Arial" w:cs="Arial"/>
          <w:sz w:val="20"/>
        </w:rPr>
      </w:pPr>
    </w:p>
    <w:p w:rsidR="0079592F" w:rsidRDefault="001826BA">
      <w:pPr>
        <w:pStyle w:val="Corpsdetexte3"/>
        <w:jc w:val="both"/>
        <w:rPr>
          <w:b/>
          <w:bCs/>
          <w:color w:val="FF0000"/>
        </w:rPr>
      </w:pPr>
      <w:r>
        <w:rPr>
          <w:b/>
        </w:rPr>
        <w:t>4</w:t>
      </w:r>
      <w:r w:rsidR="0079592F">
        <w:rPr>
          <w:b/>
        </w:rPr>
        <w:t>.</w:t>
      </w:r>
      <w:r w:rsidR="0079592F">
        <w:t xml:space="preserve">  </w:t>
      </w:r>
      <w:r w:rsidR="00C871E9">
        <w:rPr>
          <w:b/>
          <w:bCs/>
          <w:color w:val="FF0000"/>
        </w:rPr>
        <w:t>/1</w:t>
      </w:r>
      <w:r w:rsidR="0079592F">
        <w:rPr>
          <w:b/>
          <w:bCs/>
          <w:color w:val="FF0000"/>
        </w:rPr>
        <w:t xml:space="preserve"> = </w:t>
      </w:r>
      <w:r w:rsidR="0079592F">
        <w:rPr>
          <w:b/>
          <w:color w:val="FF0000"/>
        </w:rPr>
        <w:t>0,25</w:t>
      </w:r>
      <w:r w:rsidR="00A52315">
        <w:rPr>
          <w:b/>
          <w:color w:val="FF0000"/>
        </w:rPr>
        <w:t xml:space="preserve"> </w:t>
      </w:r>
      <w:r w:rsidR="0079592F">
        <w:rPr>
          <w:b/>
          <w:color w:val="FF0000"/>
        </w:rPr>
        <w:t xml:space="preserve">(poser le </w:t>
      </w:r>
      <w:proofErr w:type="spellStart"/>
      <w:r w:rsidR="0079592F">
        <w:rPr>
          <w:b/>
          <w:color w:val="FF0000"/>
        </w:rPr>
        <w:t>pb</w:t>
      </w:r>
      <w:proofErr w:type="spellEnd"/>
      <w:r w:rsidR="0079592F">
        <w:rPr>
          <w:b/>
          <w:color w:val="FF0000"/>
        </w:rPr>
        <w:t>) + 0,5</w:t>
      </w:r>
      <w:r w:rsidR="00A52315">
        <w:rPr>
          <w:b/>
          <w:color w:val="FF0000"/>
        </w:rPr>
        <w:t xml:space="preserve"> </w:t>
      </w:r>
      <w:r w:rsidR="0079592F">
        <w:rPr>
          <w:b/>
          <w:color w:val="FF0000"/>
        </w:rPr>
        <w:t>(résolution</w:t>
      </w:r>
      <w:r w:rsidR="00C871E9">
        <w:rPr>
          <w:b/>
          <w:color w:val="FF0000"/>
        </w:rPr>
        <w:t xml:space="preserve"> avec EL + AN</w:t>
      </w:r>
      <w:r w:rsidR="0079592F">
        <w:rPr>
          <w:b/>
          <w:color w:val="FF0000"/>
        </w:rPr>
        <w:t>)</w:t>
      </w:r>
      <w:r w:rsidR="00C871E9">
        <w:rPr>
          <w:b/>
          <w:color w:val="FF0000"/>
        </w:rPr>
        <w:t xml:space="preserve"> + 0,25 (conclusion)</w:t>
      </w:r>
    </w:p>
    <w:p w:rsidR="0079592F" w:rsidRDefault="0079592F">
      <w:pPr>
        <w:pStyle w:val="Corpsdetexte3"/>
        <w:jc w:val="both"/>
      </w:pPr>
      <w:r>
        <w:t>La balle frappe le sol en un point A’ (</w:t>
      </w:r>
      <w:proofErr w:type="spellStart"/>
      <w:r>
        <w:t>x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</w:t>
      </w:r>
      <w:r>
        <w:t xml:space="preserve"> ; </w:t>
      </w:r>
      <w:proofErr w:type="spellStart"/>
      <w:r>
        <w:t>y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</w:t>
      </w:r>
      <w:r>
        <w:t>= 0).</w:t>
      </w:r>
    </w:p>
    <w:p w:rsidR="0079592F" w:rsidRDefault="0079592F">
      <w:pPr>
        <w:pStyle w:val="Corpsdetexte3"/>
        <w:jc w:val="both"/>
      </w:pPr>
      <w:r>
        <w:t xml:space="preserve">Le service est « mauvais » si </w:t>
      </w:r>
      <w:proofErr w:type="spellStart"/>
      <w:r>
        <w:t>x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</w:t>
      </w:r>
      <w:r>
        <w:t xml:space="preserve"> &gt; RA   avec RA = L = 18,7 m.</w:t>
      </w:r>
    </w:p>
    <w:p w:rsidR="0079592F" w:rsidRDefault="0079592F">
      <w:pPr>
        <w:pStyle w:val="Corpsdetexte3"/>
        <w:jc w:val="both"/>
      </w:pPr>
      <w:r>
        <w:t xml:space="preserve">Avec l’expression du 1.5., déterminons </w:t>
      </w:r>
      <w:proofErr w:type="spellStart"/>
      <w:r>
        <w:t>x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 </w:t>
      </w:r>
      <w:r>
        <w:t>:</w:t>
      </w:r>
      <w:r>
        <w:tab/>
        <w:t>y(</w:t>
      </w:r>
      <w:proofErr w:type="spellStart"/>
      <w:r>
        <w:t>x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</w:t>
      </w:r>
      <w:r>
        <w:t xml:space="preserve">) = 0  soit   </w:t>
      </w:r>
      <w:r>
        <w:rPr>
          <w:position w:val="-26"/>
        </w:rPr>
        <w:object w:dxaOrig="900" w:dyaOrig="639">
          <v:shape id="_x0000_i1053" type="#_x0000_t75" style="width:45.5pt;height:31.8pt" o:ole="">
            <v:imagedata r:id="rId56" o:title=""/>
          </v:shape>
          <o:OLEObject Type="Embed" ProgID="Equation.DSMT4" ShapeID="_x0000_i1053" DrawAspect="Content" ObjectID="_1798951164" r:id="rId57"/>
        </w:object>
      </w:r>
      <w:r>
        <w:t>+ H = 0</w:t>
      </w:r>
    </w:p>
    <w:p w:rsidR="0079592F" w:rsidRDefault="0079592F">
      <w:pPr>
        <w:pStyle w:val="Corpsdetexte3"/>
        <w:ind w:left="1416" w:firstLine="708"/>
        <w:jc w:val="both"/>
      </w:pPr>
      <w:r>
        <w:t xml:space="preserve">     Isolons </w:t>
      </w:r>
      <w:proofErr w:type="spellStart"/>
      <w:r>
        <w:t>x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</w:t>
      </w:r>
      <w:r>
        <w:t xml:space="preserve"> :  </w:t>
      </w:r>
      <w:r>
        <w:rPr>
          <w:position w:val="-26"/>
        </w:rPr>
        <w:object w:dxaOrig="999" w:dyaOrig="620">
          <v:shape id="_x0000_i1054" type="#_x0000_t75" style="width:49.9pt;height:31.8pt" o:ole="">
            <v:imagedata r:id="rId58" o:title=""/>
          </v:shape>
          <o:OLEObject Type="Embed" ProgID="Equation.DSMT4" ShapeID="_x0000_i1054" DrawAspect="Content" ObjectID="_1798951165" r:id="rId59"/>
        </w:object>
      </w:r>
      <w:r>
        <w:t xml:space="preserve">  </w:t>
      </w:r>
    </w:p>
    <w:p w:rsidR="0079592F" w:rsidRDefault="0079592F">
      <w:pPr>
        <w:pStyle w:val="Corpsdetexte3"/>
        <w:ind w:left="1416" w:firstLine="708"/>
        <w:jc w:val="both"/>
      </w:pPr>
      <w:r>
        <w:t xml:space="preserve">donc   </w:t>
      </w:r>
      <w:r>
        <w:rPr>
          <w:position w:val="-26"/>
        </w:rPr>
        <w:object w:dxaOrig="1200" w:dyaOrig="660">
          <v:shape id="_x0000_i1055" type="#_x0000_t75" style="width:60.05pt;height:33.55pt" o:ole="" o:bordertopcolor="this" o:borderleftcolor="this" o:borderbottomcolor="this" o:borderrightcolor="this">
            <v:imagedata r:id="rId60" o:title=""/>
            <w10:bordertop type="single" width="4"/>
            <w10:borderleft type="single" width="4"/>
            <w10:borderbottom type="single" width="4"/>
            <w10:borderright type="single" width="4"/>
          </v:shape>
          <o:OLEObject Type="Embed" ProgID="Equation.DSMT4" ShapeID="_x0000_i1055" DrawAspect="Content" ObjectID="_1798951166" r:id="rId61"/>
        </w:object>
      </w:r>
      <w:r>
        <w:t xml:space="preserve">    en ne gardant que la solution positive</w:t>
      </w:r>
    </w:p>
    <w:p w:rsidR="0079592F" w:rsidRDefault="0079592F">
      <w:pPr>
        <w:pStyle w:val="Corpsdetexte3"/>
        <w:ind w:left="1416" w:firstLine="708"/>
        <w:jc w:val="both"/>
        <w:rPr>
          <w:b/>
          <w:bCs/>
        </w:rPr>
      </w:pPr>
      <w:r>
        <w:rPr>
          <w:position w:val="-26"/>
        </w:rPr>
        <w:object w:dxaOrig="2200" w:dyaOrig="960">
          <v:shape id="_x0000_i1056" type="#_x0000_t75" style="width:109.55pt;height:48.15pt" o:ole="">
            <v:imagedata r:id="rId62" o:title=""/>
          </v:shape>
          <o:OLEObject Type="Embed" ProgID="Equation.DSMT4" ShapeID="_x0000_i1056" DrawAspect="Content" ObjectID="_1798951167" r:id="rId63"/>
        </w:object>
      </w:r>
      <w:r>
        <w:t xml:space="preserve"> </w:t>
      </w:r>
      <w:proofErr w:type="gramStart"/>
      <w:r>
        <w:t xml:space="preserve">=  </w:t>
      </w:r>
      <w:r>
        <w:rPr>
          <w:b/>
          <w:bCs/>
        </w:rPr>
        <w:t>23</w:t>
      </w:r>
      <w:proofErr w:type="gramEnd"/>
      <w:r>
        <w:rPr>
          <w:b/>
          <w:bCs/>
        </w:rPr>
        <w:t>,4 m.</w:t>
      </w:r>
    </w:p>
    <w:p w:rsidR="0079592F" w:rsidRDefault="0079592F">
      <w:pPr>
        <w:pStyle w:val="Corpsdetexte3"/>
        <w:ind w:left="1416" w:firstLine="708"/>
        <w:jc w:val="both"/>
        <w:rPr>
          <w:b/>
          <w:bCs/>
        </w:rPr>
      </w:pPr>
    </w:p>
    <w:p w:rsidR="00BF7AD9" w:rsidRDefault="0079592F">
      <w:pPr>
        <w:pStyle w:val="Corpsdetexte3"/>
        <w:jc w:val="both"/>
      </w:pPr>
      <w:r>
        <w:t xml:space="preserve">Donc </w:t>
      </w:r>
      <w:proofErr w:type="spellStart"/>
      <w:r>
        <w:t>x</w:t>
      </w:r>
      <w:r>
        <w:rPr>
          <w:vertAlign w:val="subscript"/>
        </w:rPr>
        <w:t>A</w:t>
      </w:r>
      <w:proofErr w:type="spellEnd"/>
      <w:r>
        <w:rPr>
          <w:vertAlign w:val="subscript"/>
        </w:rPr>
        <w:t>’</w:t>
      </w:r>
      <w:r>
        <w:t xml:space="preserve"> &gt; 18,7 m, le service est effectivement « mauvais ».</w:t>
      </w:r>
      <w:r w:rsidR="00BF7AD9">
        <w:t xml:space="preserve"> </w:t>
      </w:r>
    </w:p>
    <w:p w:rsidR="00BF7AD9" w:rsidRDefault="00BF7AD9">
      <w:pPr>
        <w:pStyle w:val="Corpsdetexte3"/>
        <w:jc w:val="both"/>
      </w:pPr>
    </w:p>
    <w:p w:rsidR="0079592F" w:rsidRPr="00BF7AD9" w:rsidRDefault="00BF7AD9">
      <w:pPr>
        <w:pStyle w:val="Corpsdetexte3"/>
        <w:jc w:val="both"/>
        <w:rPr>
          <w:i/>
        </w:rPr>
      </w:pPr>
      <w:r w:rsidRPr="00BF7AD9">
        <w:rPr>
          <w:i/>
          <w:u w:val="single"/>
        </w:rPr>
        <w:t>Remarque</w:t>
      </w:r>
      <w:r>
        <w:rPr>
          <w:i/>
        </w:rPr>
        <w:t> : u</w:t>
      </w:r>
      <w:bookmarkStart w:id="0" w:name="_GoBack"/>
      <w:bookmarkEnd w:id="0"/>
      <w:r w:rsidRPr="00BF7AD9">
        <w:rPr>
          <w:i/>
        </w:rPr>
        <w:t>ne autre méthode consiste en le calcul de y(x=18,7m). Et on vérifie que y&gt;0 !</w:t>
      </w:r>
    </w:p>
    <w:p w:rsidR="0079592F" w:rsidRDefault="0079592F">
      <w:pPr>
        <w:pStyle w:val="Corpsdetexte3"/>
        <w:jc w:val="both"/>
      </w:pPr>
    </w:p>
    <w:p w:rsidR="0079592F" w:rsidRDefault="0079592F">
      <w:pPr>
        <w:pStyle w:val="Corpsdetexte3"/>
        <w:jc w:val="both"/>
      </w:pPr>
    </w:p>
    <w:p w:rsidR="0079592F" w:rsidRDefault="001826BA">
      <w:pPr>
        <w:jc w:val="both"/>
        <w:rPr>
          <w:rFonts w:ascii="Arial" w:hAnsi="Arial" w:cs="Arial"/>
          <w:b/>
          <w:bCs/>
          <w:color w:val="FF0000"/>
          <w:sz w:val="20"/>
        </w:rPr>
      </w:pPr>
      <w:r>
        <w:rPr>
          <w:rFonts w:ascii="Arial" w:hAnsi="Arial" w:cs="Arial"/>
          <w:b/>
          <w:sz w:val="20"/>
        </w:rPr>
        <w:t>5</w:t>
      </w:r>
      <w:r w:rsidR="0079592F">
        <w:rPr>
          <w:rFonts w:ascii="Arial" w:hAnsi="Arial" w:cs="Arial"/>
          <w:b/>
          <w:sz w:val="20"/>
        </w:rPr>
        <w:t>.</w:t>
      </w:r>
      <w:r w:rsidR="0079592F">
        <w:rPr>
          <w:rFonts w:ascii="Arial" w:hAnsi="Arial" w:cs="Arial"/>
          <w:sz w:val="20"/>
        </w:rPr>
        <w:t xml:space="preserve">  </w:t>
      </w:r>
      <w:r w:rsidR="00C871E9">
        <w:rPr>
          <w:rFonts w:ascii="Arial" w:hAnsi="Arial" w:cs="Arial"/>
          <w:b/>
          <w:bCs/>
          <w:color w:val="FF0000"/>
          <w:sz w:val="20"/>
        </w:rPr>
        <w:t>/0,2</w:t>
      </w:r>
      <w:r w:rsidR="0079592F">
        <w:rPr>
          <w:rFonts w:ascii="Arial" w:hAnsi="Arial" w:cs="Arial"/>
          <w:b/>
          <w:bCs/>
          <w:color w:val="FF0000"/>
          <w:sz w:val="20"/>
        </w:rPr>
        <w:t>5 (frottement</w:t>
      </w:r>
      <w:r w:rsidR="00C871E9">
        <w:rPr>
          <w:rFonts w:ascii="Arial" w:hAnsi="Arial" w:cs="Arial"/>
          <w:b/>
          <w:bCs/>
          <w:color w:val="FF0000"/>
          <w:sz w:val="20"/>
        </w:rPr>
        <w:t xml:space="preserve"> et/ou rotation)</w:t>
      </w:r>
    </w:p>
    <w:p w:rsidR="0079592F" w:rsidRDefault="0079592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En réalité, la balle tombe en </w:t>
      </w:r>
      <w:r w:rsidR="00A52315">
        <w:rPr>
          <w:rFonts w:ascii="Arial" w:hAnsi="Arial" w:cs="Arial"/>
          <w:sz w:val="20"/>
        </w:rPr>
        <w:t>A</w:t>
      </w:r>
      <w:r>
        <w:rPr>
          <w:rFonts w:ascii="Arial" w:hAnsi="Arial" w:cs="Arial"/>
          <w:sz w:val="20"/>
        </w:rPr>
        <w:t xml:space="preserve">. Le paramètre, non pris en compte dans ce problème, qui peut expliquer cette différence est la </w:t>
      </w:r>
      <w:r>
        <w:rPr>
          <w:rFonts w:ascii="Arial" w:hAnsi="Arial" w:cs="Arial"/>
          <w:b/>
          <w:sz w:val="20"/>
        </w:rPr>
        <w:t>force de frottement de l’air sur la balle</w:t>
      </w:r>
      <w:r>
        <w:rPr>
          <w:rFonts w:ascii="Arial" w:hAnsi="Arial" w:cs="Arial"/>
          <w:sz w:val="20"/>
        </w:rPr>
        <w:t>.</w:t>
      </w:r>
    </w:p>
    <w:p w:rsidR="00B604D6" w:rsidRDefault="00B604D6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Jeu, set et match : le match est remporté par RB !</w:t>
      </w:r>
    </w:p>
    <w:p w:rsidR="00A52315" w:rsidRDefault="00A52315">
      <w:pPr>
        <w:jc w:val="both"/>
        <w:rPr>
          <w:rFonts w:ascii="Arial" w:hAnsi="Arial" w:cs="Arial"/>
          <w:sz w:val="20"/>
        </w:rPr>
      </w:pPr>
    </w:p>
    <w:p w:rsidR="007C10DC" w:rsidRDefault="0079592F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OB </w:t>
      </w:r>
      <w:r w:rsidR="00A6085F">
        <w:rPr>
          <w:rFonts w:ascii="Arial" w:hAnsi="Arial" w:cs="Arial"/>
          <w:sz w:val="20"/>
        </w:rPr>
        <w:t>est</w:t>
      </w:r>
      <w:r>
        <w:rPr>
          <w:rFonts w:ascii="Arial" w:hAnsi="Arial" w:cs="Arial"/>
          <w:sz w:val="20"/>
        </w:rPr>
        <w:t xml:space="preserve"> dégoûté de</w:t>
      </w:r>
      <w:r w:rsidR="00A52315">
        <w:rPr>
          <w:rFonts w:ascii="Arial" w:hAnsi="Arial" w:cs="Arial"/>
          <w:sz w:val="20"/>
        </w:rPr>
        <w:t xml:space="preserve"> cet ace bien placé au final </w:t>
      </w:r>
      <w:r w:rsidR="00A6085F">
        <w:rPr>
          <w:rFonts w:ascii="Arial" w:hAnsi="Arial" w:cs="Arial"/>
          <w:sz w:val="20"/>
        </w:rPr>
        <w:t xml:space="preserve">qui lui fait perdre le match : il casse sa raquette </w:t>
      </w:r>
      <w:r w:rsidR="00A52315">
        <w:rPr>
          <w:rFonts w:ascii="Arial" w:hAnsi="Arial" w:cs="Arial"/>
          <w:sz w:val="20"/>
        </w:rPr>
        <w:t xml:space="preserve">^^. </w:t>
      </w:r>
      <w:proofErr w:type="spellStart"/>
      <w:r w:rsidR="00FD7C74">
        <w:rPr>
          <w:rFonts w:ascii="Arial" w:hAnsi="Arial" w:cs="Arial"/>
          <w:sz w:val="20"/>
        </w:rPr>
        <w:t>Ooooohhhhh</w:t>
      </w:r>
      <w:proofErr w:type="spellEnd"/>
      <w:r w:rsidR="00FD7C74">
        <w:rPr>
          <w:rFonts w:ascii="Arial" w:hAnsi="Arial" w:cs="Arial"/>
          <w:sz w:val="20"/>
        </w:rPr>
        <w:t> !!!!</w:t>
      </w:r>
    </w:p>
    <w:p w:rsidR="0079592F" w:rsidRDefault="008960C0">
      <w:pPr>
        <w:jc w:val="both"/>
        <w:rPr>
          <w:rFonts w:ascii="Arial" w:hAnsi="Arial" w:cs="Arial"/>
          <w:sz w:val="20"/>
        </w:rPr>
      </w:pPr>
      <w:r w:rsidRPr="00282061">
        <w:rPr>
          <w:noProof/>
        </w:rPr>
        <w:drawing>
          <wp:inline distT="0" distB="0" distL="0" distR="0">
            <wp:extent cx="1424305" cy="828675"/>
            <wp:effectExtent l="0" t="0" r="0" b="0"/>
            <wp:docPr id="30" name="Image 1" descr="Description : \\serveur01\phy2\Travail\TEN2.gif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 1" descr="Description : \\serveur01\phy2\Travail\TEN2.gif"/>
                    <pic:cNvPicPr>
                      <a:picLocks noChangeAspect="1" noChangeArrowheads="1"/>
                    </pic:cNvPicPr>
                  </pic:nvPicPr>
                  <pic:blipFill>
                    <a:blip r:embed="rId6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24305" cy="8286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9592F" w:rsidRDefault="0079592F">
      <w:pPr>
        <w:jc w:val="both"/>
        <w:rPr>
          <w:rFonts w:ascii="Arial" w:hAnsi="Arial" w:cs="Arial"/>
          <w:i/>
          <w:sz w:val="20"/>
        </w:rPr>
      </w:pPr>
    </w:p>
    <w:p w:rsidR="0079592F" w:rsidRDefault="0079592F">
      <w:pPr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  <w:u w:val="single"/>
        </w:rPr>
        <w:t>Remarque HP p/r TS</w:t>
      </w:r>
      <w:r>
        <w:rPr>
          <w:rFonts w:ascii="Arial" w:hAnsi="Arial" w:cs="Arial"/>
          <w:i/>
          <w:sz w:val="20"/>
        </w:rPr>
        <w:t xml:space="preserve"> : </w:t>
      </w:r>
    </w:p>
    <w:p w:rsidR="0079592F" w:rsidRDefault="0079592F">
      <w:pPr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 xml:space="preserve">Au tennis, l’effet donné à la balle est essentiel. </w:t>
      </w:r>
    </w:p>
    <w:p w:rsidR="0079592F" w:rsidRDefault="0079592F">
      <w:pPr>
        <w:pStyle w:val="Corpsdetexte"/>
        <w:rPr>
          <w:iCs w:val="0"/>
        </w:rPr>
      </w:pPr>
      <w:r>
        <w:rPr>
          <w:iCs w:val="0"/>
        </w:rPr>
        <w:t>La balle est mise en rotation et l’effet Magnus modifie la trajectoire de façon sensible.</w:t>
      </w:r>
    </w:p>
    <w:p w:rsidR="001826BA" w:rsidRDefault="001826BA" w:rsidP="001826BA">
      <w:pPr>
        <w:pStyle w:val="Corpsdetexte3"/>
        <w:jc w:val="both"/>
      </w:pPr>
    </w:p>
    <w:p w:rsidR="001826BA" w:rsidRDefault="001826BA" w:rsidP="001826BA">
      <w:pPr>
        <w:pStyle w:val="Corpsdetexte3"/>
        <w:jc w:val="both"/>
      </w:pPr>
    </w:p>
    <w:p w:rsidR="008960C0" w:rsidRDefault="008960C0" w:rsidP="008960C0">
      <w:pPr>
        <w:jc w:val="both"/>
        <w:rPr>
          <w:rFonts w:ascii="Arial" w:hAnsi="Arial" w:cs="Arial"/>
          <w:b/>
          <w:bCs/>
          <w:color w:val="FF0000"/>
          <w:sz w:val="20"/>
        </w:rPr>
      </w:pPr>
      <w:r>
        <w:rPr>
          <w:rFonts w:ascii="Arial" w:hAnsi="Arial" w:cs="Arial"/>
          <w:b/>
          <w:sz w:val="20"/>
        </w:rPr>
        <w:t>6.</w:t>
      </w:r>
      <w:r>
        <w:rPr>
          <w:rFonts w:ascii="Arial" w:hAnsi="Arial" w:cs="Arial"/>
          <w:sz w:val="20"/>
        </w:rPr>
        <w:t xml:space="preserve">  </w:t>
      </w:r>
      <w:r>
        <w:rPr>
          <w:rFonts w:ascii="Arial" w:hAnsi="Arial" w:cs="Arial"/>
          <w:b/>
          <w:bCs/>
          <w:color w:val="FF0000"/>
          <w:sz w:val="20"/>
        </w:rPr>
        <w:t>/1 = 0,25 (TEC</w:t>
      </w:r>
      <w:r w:rsidR="00612586">
        <w:rPr>
          <w:rFonts w:ascii="Arial" w:hAnsi="Arial" w:cs="Arial"/>
          <w:b/>
          <w:bCs/>
          <w:color w:val="FF0000"/>
          <w:sz w:val="20"/>
        </w:rPr>
        <w:t xml:space="preserve"> ou TEM</w:t>
      </w:r>
      <w:r>
        <w:rPr>
          <w:rFonts w:ascii="Arial" w:hAnsi="Arial" w:cs="Arial"/>
          <w:b/>
          <w:bCs/>
          <w:color w:val="FF0000"/>
          <w:sz w:val="20"/>
        </w:rPr>
        <w:t>) + 0,25 (EL) + 0,25 (conversion) + 0,25 (AN)</w:t>
      </w:r>
    </w:p>
    <w:p w:rsidR="008960C0" w:rsidRPr="008960C0" w:rsidRDefault="008960C0" w:rsidP="008960C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J’applique le théorème de l’énergie cinétique entre D et A, avec </w:t>
      </w:r>
      <w:proofErr w:type="spellStart"/>
      <w:r>
        <w:rPr>
          <w:rFonts w:ascii="Arial" w:hAnsi="Arial" w:cs="Arial"/>
          <w:sz w:val="20"/>
        </w:rPr>
        <w:t>v</w:t>
      </w:r>
      <w:r>
        <w:rPr>
          <w:rFonts w:ascii="Arial" w:hAnsi="Arial" w:cs="Arial"/>
          <w:sz w:val="20"/>
          <w:vertAlign w:val="subscript"/>
        </w:rPr>
        <w:t>D</w:t>
      </w:r>
      <w:proofErr w:type="spellEnd"/>
      <w:r>
        <w:rPr>
          <w:rFonts w:ascii="Arial" w:hAnsi="Arial" w:cs="Arial"/>
          <w:sz w:val="20"/>
        </w:rPr>
        <w:t xml:space="preserve"> = </w:t>
      </w:r>
      <w:r w:rsidRPr="008960C0">
        <w:rPr>
          <w:rFonts w:ascii="Arial" w:hAnsi="Arial" w:cs="Arial"/>
          <w:position w:val="-22"/>
          <w:sz w:val="20"/>
        </w:rPr>
        <w:object w:dxaOrig="440" w:dyaOrig="580">
          <v:shape id="_x0000_i1057" type="#_x0000_t75" style="width:22.55pt;height:29.15pt" o:ole="">
            <v:imagedata r:id="rId65" o:title=""/>
          </v:shape>
          <o:OLEObject Type="Embed" ProgID="Equation.3" ShapeID="_x0000_i1057" DrawAspect="Content" ObjectID="_1798951168" r:id="rId66"/>
        </w:object>
      </w:r>
      <w:r>
        <w:rPr>
          <w:rFonts w:ascii="Arial" w:hAnsi="Arial" w:cs="Arial"/>
          <w:sz w:val="20"/>
        </w:rPr>
        <w:t xml:space="preserve"> = 35,0 m</w:t>
      </w:r>
      <w:r w:rsidR="00FD7C74">
        <w:rPr>
          <w:rFonts w:ascii="Arial" w:hAnsi="Arial" w:cs="Arial"/>
          <w:sz w:val="20"/>
        </w:rPr>
        <w:sym w:font="Symbol" w:char="F0D7"/>
      </w:r>
      <w:r>
        <w:rPr>
          <w:rFonts w:ascii="Arial" w:hAnsi="Arial" w:cs="Arial"/>
          <w:sz w:val="20"/>
        </w:rPr>
        <w:t>s</w:t>
      </w:r>
      <w:r>
        <w:rPr>
          <w:rFonts w:ascii="Arial" w:hAnsi="Arial" w:cs="Arial"/>
          <w:sz w:val="20"/>
          <w:vertAlign w:val="superscript"/>
        </w:rPr>
        <w:t>–1</w:t>
      </w:r>
      <w:r>
        <w:rPr>
          <w:rFonts w:ascii="Arial" w:hAnsi="Arial" w:cs="Arial"/>
          <w:sz w:val="20"/>
        </w:rPr>
        <w:t>.</w:t>
      </w:r>
    </w:p>
    <w:p w:rsidR="008960C0" w:rsidRDefault="008960C0" w:rsidP="008960C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E</w:t>
      </w:r>
      <w:r>
        <w:rPr>
          <w:rFonts w:ascii="Arial" w:hAnsi="Arial" w:cs="Arial"/>
          <w:sz w:val="20"/>
          <w:vertAlign w:val="subscript"/>
        </w:rPr>
        <w:t>C</w:t>
      </w:r>
      <w:r>
        <w:rPr>
          <w:rFonts w:ascii="Arial" w:hAnsi="Arial" w:cs="Arial"/>
          <w:sz w:val="20"/>
        </w:rPr>
        <w:t>(A) – E</w:t>
      </w:r>
      <w:r>
        <w:rPr>
          <w:rFonts w:ascii="Arial" w:hAnsi="Arial" w:cs="Arial"/>
          <w:sz w:val="20"/>
          <w:vertAlign w:val="subscript"/>
        </w:rPr>
        <w:t>C</w:t>
      </w:r>
      <w:r>
        <w:rPr>
          <w:rFonts w:ascii="Arial" w:hAnsi="Arial" w:cs="Arial"/>
          <w:sz w:val="20"/>
        </w:rPr>
        <w:t>(D) = W</w:t>
      </w:r>
      <w:r>
        <w:rPr>
          <w:rFonts w:ascii="Arial" w:hAnsi="Arial" w:cs="Arial"/>
          <w:sz w:val="20"/>
          <w:vertAlign w:val="subscript"/>
        </w:rPr>
        <w:t>AB</w:t>
      </w:r>
      <w:r>
        <w:rPr>
          <w:rFonts w:ascii="Arial" w:hAnsi="Arial" w:cs="Arial"/>
          <w:sz w:val="20"/>
        </w:rPr>
        <w:t>(</w:t>
      </w:r>
      <w:r w:rsidRPr="008960C0">
        <w:rPr>
          <w:rFonts w:ascii="Arial" w:hAnsi="Arial" w:cs="Arial"/>
          <w:position w:val="-4"/>
          <w:sz w:val="20"/>
        </w:rPr>
        <w:object w:dxaOrig="220" w:dyaOrig="320">
          <v:shape id="_x0000_i1058" type="#_x0000_t75" style="width:11.05pt;height:16.35pt" o:ole="">
            <v:imagedata r:id="rId67" o:title=""/>
          </v:shape>
          <o:OLEObject Type="Embed" ProgID="Equation.3" ShapeID="_x0000_i1058" DrawAspect="Content" ObjectID="_1798951169" r:id="rId68"/>
        </w:object>
      </w:r>
      <w:r>
        <w:rPr>
          <w:rFonts w:ascii="Arial" w:hAnsi="Arial" w:cs="Arial"/>
          <w:sz w:val="20"/>
        </w:rPr>
        <w:t>)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sym w:font="Symbol" w:char="F0DB"/>
      </w:r>
      <w:r>
        <w:rPr>
          <w:rFonts w:ascii="Arial" w:hAnsi="Arial" w:cs="Arial"/>
          <w:sz w:val="20"/>
        </w:rPr>
        <w:tab/>
        <w:t>½ m.v</w:t>
      </w:r>
      <w:r>
        <w:rPr>
          <w:rFonts w:ascii="Arial" w:hAnsi="Arial" w:cs="Arial"/>
          <w:sz w:val="20"/>
          <w:vertAlign w:val="subscript"/>
        </w:rPr>
        <w:t>A</w:t>
      </w:r>
      <w:r>
        <w:rPr>
          <w:rFonts w:ascii="Arial" w:hAnsi="Arial" w:cs="Arial"/>
          <w:sz w:val="20"/>
        </w:rPr>
        <w:t>² - ½ m.v</w:t>
      </w:r>
      <w:r>
        <w:rPr>
          <w:rFonts w:ascii="Arial" w:hAnsi="Arial" w:cs="Arial"/>
          <w:sz w:val="20"/>
          <w:vertAlign w:val="subscript"/>
        </w:rPr>
        <w:t>D</w:t>
      </w:r>
      <w:r>
        <w:rPr>
          <w:rFonts w:ascii="Arial" w:hAnsi="Arial" w:cs="Arial"/>
          <w:sz w:val="20"/>
        </w:rPr>
        <w:t>² = mg.(</w:t>
      </w:r>
      <w:proofErr w:type="spellStart"/>
      <w:r>
        <w:rPr>
          <w:rFonts w:ascii="Arial" w:hAnsi="Arial" w:cs="Arial"/>
          <w:sz w:val="20"/>
        </w:rPr>
        <w:t>y</w:t>
      </w:r>
      <w:r>
        <w:rPr>
          <w:rFonts w:ascii="Arial" w:hAnsi="Arial" w:cs="Arial"/>
          <w:sz w:val="20"/>
          <w:vertAlign w:val="subscript"/>
        </w:rPr>
        <w:t>D</w:t>
      </w:r>
      <w:proofErr w:type="spellEnd"/>
      <w:r>
        <w:rPr>
          <w:rFonts w:ascii="Arial" w:hAnsi="Arial" w:cs="Arial"/>
          <w:sz w:val="20"/>
        </w:rPr>
        <w:t xml:space="preserve"> – </w:t>
      </w:r>
      <w:proofErr w:type="spellStart"/>
      <w:r>
        <w:rPr>
          <w:rFonts w:ascii="Arial" w:hAnsi="Arial" w:cs="Arial"/>
          <w:sz w:val="20"/>
        </w:rPr>
        <w:t>y</w:t>
      </w:r>
      <w:r>
        <w:rPr>
          <w:rFonts w:ascii="Arial" w:hAnsi="Arial" w:cs="Arial"/>
          <w:sz w:val="20"/>
          <w:vertAlign w:val="subscript"/>
        </w:rPr>
        <w:t>A</w:t>
      </w:r>
      <w:proofErr w:type="spellEnd"/>
      <w:r>
        <w:rPr>
          <w:rFonts w:ascii="Arial" w:hAnsi="Arial" w:cs="Arial"/>
          <w:sz w:val="20"/>
        </w:rPr>
        <w:t xml:space="preserve">) </w:t>
      </w:r>
      <w:r w:rsidR="00612586">
        <w:rPr>
          <w:rFonts w:ascii="Arial" w:hAnsi="Arial" w:cs="Arial"/>
          <w:sz w:val="20"/>
        </w:rPr>
        <w:t xml:space="preserve">  (*)</w:t>
      </w:r>
      <w:r>
        <w:rPr>
          <w:rFonts w:ascii="Arial" w:hAnsi="Arial" w:cs="Arial"/>
          <w:sz w:val="20"/>
        </w:rPr>
        <w:tab/>
        <w:t>(travail moteur ; altitude diminue)</w:t>
      </w:r>
    </w:p>
    <w:p w:rsidR="008960C0" w:rsidRDefault="008960C0" w:rsidP="008960C0">
      <w:pPr>
        <w:ind w:left="2832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sym w:font="Symbol" w:char="F0DB"/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</w:r>
      <w:proofErr w:type="spellStart"/>
      <w:proofErr w:type="gramStart"/>
      <w:r>
        <w:rPr>
          <w:rFonts w:ascii="Arial" w:hAnsi="Arial" w:cs="Arial"/>
          <w:sz w:val="20"/>
        </w:rPr>
        <w:t>v</w:t>
      </w:r>
      <w:r>
        <w:rPr>
          <w:rFonts w:ascii="Arial" w:hAnsi="Arial" w:cs="Arial"/>
          <w:sz w:val="20"/>
          <w:vertAlign w:val="subscript"/>
        </w:rPr>
        <w:t>A</w:t>
      </w:r>
      <w:proofErr w:type="spellEnd"/>
      <w:proofErr w:type="gramEnd"/>
      <w:r>
        <w:rPr>
          <w:rFonts w:ascii="Arial" w:hAnsi="Arial" w:cs="Arial"/>
          <w:sz w:val="20"/>
        </w:rPr>
        <w:t>² = v</w:t>
      </w:r>
      <w:r>
        <w:rPr>
          <w:rFonts w:ascii="Arial" w:hAnsi="Arial" w:cs="Arial"/>
          <w:sz w:val="20"/>
          <w:vertAlign w:val="subscript"/>
        </w:rPr>
        <w:t>D</w:t>
      </w:r>
      <w:r>
        <w:rPr>
          <w:rFonts w:ascii="Arial" w:hAnsi="Arial" w:cs="Arial"/>
          <w:sz w:val="20"/>
        </w:rPr>
        <w:t xml:space="preserve">² + </w:t>
      </w:r>
      <w:proofErr w:type="spellStart"/>
      <w:r>
        <w:rPr>
          <w:rFonts w:ascii="Arial" w:hAnsi="Arial" w:cs="Arial"/>
          <w:sz w:val="20"/>
        </w:rPr>
        <w:t>g.y</w:t>
      </w:r>
      <w:r>
        <w:rPr>
          <w:rFonts w:ascii="Arial" w:hAnsi="Arial" w:cs="Arial"/>
          <w:sz w:val="20"/>
          <w:vertAlign w:val="subscript"/>
        </w:rPr>
        <w:t>D</w:t>
      </w:r>
      <w:proofErr w:type="spellEnd"/>
      <w:r>
        <w:rPr>
          <w:rFonts w:ascii="Arial" w:hAnsi="Arial" w:cs="Arial"/>
          <w:sz w:val="20"/>
        </w:rPr>
        <w:t xml:space="preserve"> = v</w:t>
      </w:r>
      <w:r>
        <w:rPr>
          <w:rFonts w:ascii="Arial" w:hAnsi="Arial" w:cs="Arial"/>
          <w:sz w:val="20"/>
          <w:vertAlign w:val="subscript"/>
        </w:rPr>
        <w:t>D</w:t>
      </w:r>
      <w:r>
        <w:rPr>
          <w:rFonts w:ascii="Arial" w:hAnsi="Arial" w:cs="Arial"/>
          <w:sz w:val="20"/>
        </w:rPr>
        <w:t xml:space="preserve">² + </w:t>
      </w:r>
      <w:r w:rsidR="002A4147">
        <w:rPr>
          <w:rFonts w:ascii="Arial" w:hAnsi="Arial" w:cs="Arial"/>
          <w:sz w:val="20"/>
        </w:rPr>
        <w:t>2.</w:t>
      </w:r>
      <w:r>
        <w:rPr>
          <w:rFonts w:ascii="Arial" w:hAnsi="Arial" w:cs="Arial"/>
          <w:sz w:val="20"/>
        </w:rPr>
        <w:t>g.H</w:t>
      </w:r>
      <w:r>
        <w:rPr>
          <w:rFonts w:ascii="Arial" w:hAnsi="Arial" w:cs="Arial"/>
          <w:sz w:val="20"/>
        </w:rPr>
        <w:tab/>
      </w:r>
      <w:r>
        <w:rPr>
          <w:rFonts w:ascii="Arial" w:hAnsi="Arial" w:cs="Arial"/>
          <w:sz w:val="20"/>
        </w:rPr>
        <w:tab/>
        <w:t>(A est au niveau du sol)</w:t>
      </w:r>
    </w:p>
    <w:p w:rsidR="008960C0" w:rsidRDefault="008960C0" w:rsidP="008960C0">
      <w:pPr>
        <w:ind w:left="2832"/>
        <w:jc w:val="both"/>
        <w:rPr>
          <w:rFonts w:ascii="Arial" w:hAnsi="Arial" w:cs="Arial"/>
          <w:b/>
          <w:sz w:val="20"/>
        </w:rPr>
      </w:pPr>
      <w:r>
        <w:rPr>
          <w:rFonts w:ascii="Arial" w:hAnsi="Arial" w:cs="Arial"/>
          <w:sz w:val="20"/>
        </w:rPr>
        <w:sym w:font="Symbol" w:char="F0DB"/>
      </w:r>
      <w:r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ab/>
      </w:r>
      <w:proofErr w:type="spellStart"/>
      <w:r w:rsidRPr="008960C0">
        <w:rPr>
          <w:rFonts w:ascii="Arial" w:hAnsi="Arial" w:cs="Arial"/>
          <w:b/>
          <w:sz w:val="20"/>
        </w:rPr>
        <w:t>v</w:t>
      </w:r>
      <w:r w:rsidRPr="008960C0">
        <w:rPr>
          <w:rFonts w:ascii="Arial" w:hAnsi="Arial" w:cs="Arial"/>
          <w:b/>
          <w:sz w:val="20"/>
          <w:vertAlign w:val="subscript"/>
        </w:rPr>
        <w:t>A</w:t>
      </w:r>
      <w:proofErr w:type="spellEnd"/>
      <w:r>
        <w:rPr>
          <w:rFonts w:ascii="Arial" w:hAnsi="Arial" w:cs="Arial"/>
          <w:sz w:val="20"/>
        </w:rPr>
        <w:t xml:space="preserve"> = (v</w:t>
      </w:r>
      <w:r>
        <w:rPr>
          <w:rFonts w:ascii="Arial" w:hAnsi="Arial" w:cs="Arial"/>
          <w:sz w:val="20"/>
          <w:vertAlign w:val="subscript"/>
        </w:rPr>
        <w:t>D</w:t>
      </w:r>
      <w:r>
        <w:rPr>
          <w:rFonts w:ascii="Arial" w:hAnsi="Arial" w:cs="Arial"/>
          <w:sz w:val="20"/>
        </w:rPr>
        <w:t xml:space="preserve">² + </w:t>
      </w:r>
      <w:proofErr w:type="spellStart"/>
      <w:r>
        <w:rPr>
          <w:rFonts w:ascii="Arial" w:hAnsi="Arial" w:cs="Arial"/>
          <w:sz w:val="20"/>
        </w:rPr>
        <w:t>g.H</w:t>
      </w:r>
      <w:proofErr w:type="spellEnd"/>
      <w:r>
        <w:rPr>
          <w:rFonts w:ascii="Arial" w:hAnsi="Arial" w:cs="Arial"/>
          <w:sz w:val="20"/>
        </w:rPr>
        <w:t>)</w:t>
      </w:r>
      <w:r>
        <w:rPr>
          <w:rFonts w:ascii="Arial" w:hAnsi="Arial" w:cs="Arial"/>
          <w:sz w:val="20"/>
          <w:vertAlign w:val="superscript"/>
        </w:rPr>
        <w:t>1/2</w:t>
      </w:r>
      <w:r>
        <w:rPr>
          <w:rFonts w:ascii="Arial" w:hAnsi="Arial" w:cs="Arial"/>
          <w:sz w:val="20"/>
        </w:rPr>
        <w:t xml:space="preserve"> = (35,0 ² + </w:t>
      </w:r>
      <w:r w:rsidR="002A4147">
        <w:rPr>
          <w:rFonts w:ascii="Arial" w:hAnsi="Arial" w:cs="Arial"/>
          <w:sz w:val="20"/>
        </w:rPr>
        <w:t xml:space="preserve">2 x </w:t>
      </w:r>
      <w:r>
        <w:rPr>
          <w:rFonts w:ascii="Arial" w:hAnsi="Arial" w:cs="Arial"/>
          <w:sz w:val="20"/>
        </w:rPr>
        <w:t>9,81 x 2,20)</w:t>
      </w:r>
      <w:r>
        <w:rPr>
          <w:rFonts w:ascii="Arial" w:hAnsi="Arial" w:cs="Arial"/>
          <w:sz w:val="20"/>
          <w:vertAlign w:val="superscript"/>
        </w:rPr>
        <w:t>1/2</w:t>
      </w:r>
      <w:r>
        <w:rPr>
          <w:rFonts w:ascii="Arial" w:hAnsi="Arial" w:cs="Arial"/>
          <w:sz w:val="20"/>
        </w:rPr>
        <w:t xml:space="preserve"> </w:t>
      </w:r>
      <w:r w:rsidRPr="008960C0">
        <w:rPr>
          <w:rFonts w:ascii="Arial" w:hAnsi="Arial" w:cs="Arial"/>
          <w:b/>
          <w:sz w:val="20"/>
        </w:rPr>
        <w:sym w:font="Symbol" w:char="F0BB"/>
      </w:r>
      <w:r w:rsidRPr="008960C0">
        <w:rPr>
          <w:rFonts w:ascii="Arial" w:hAnsi="Arial" w:cs="Arial"/>
          <w:b/>
          <w:sz w:val="20"/>
        </w:rPr>
        <w:t xml:space="preserve"> 35,</w:t>
      </w:r>
      <w:r w:rsidR="002A4147">
        <w:rPr>
          <w:rFonts w:ascii="Arial" w:hAnsi="Arial" w:cs="Arial"/>
          <w:b/>
          <w:sz w:val="20"/>
        </w:rPr>
        <w:t>6</w:t>
      </w:r>
      <w:r w:rsidRPr="008960C0">
        <w:rPr>
          <w:rFonts w:ascii="Arial" w:hAnsi="Arial" w:cs="Arial"/>
          <w:b/>
          <w:sz w:val="20"/>
        </w:rPr>
        <w:t xml:space="preserve"> m</w:t>
      </w:r>
      <w:r w:rsidR="00FD7C74">
        <w:rPr>
          <w:rFonts w:ascii="Arial" w:hAnsi="Arial" w:cs="Arial"/>
          <w:b/>
          <w:sz w:val="20"/>
        </w:rPr>
        <w:sym w:font="Symbol" w:char="F0D7"/>
      </w:r>
      <w:r w:rsidRPr="008960C0">
        <w:rPr>
          <w:rFonts w:ascii="Arial" w:hAnsi="Arial" w:cs="Arial"/>
          <w:b/>
          <w:sz w:val="20"/>
        </w:rPr>
        <w:t>s</w:t>
      </w:r>
      <w:r w:rsidRPr="008960C0">
        <w:rPr>
          <w:rFonts w:ascii="Arial" w:hAnsi="Arial" w:cs="Arial"/>
          <w:b/>
          <w:sz w:val="20"/>
          <w:vertAlign w:val="superscript"/>
        </w:rPr>
        <w:t xml:space="preserve">–1 </w:t>
      </w:r>
    </w:p>
    <w:p w:rsidR="00612586" w:rsidRDefault="00612586" w:rsidP="00612586">
      <w:pPr>
        <w:jc w:val="both"/>
        <w:rPr>
          <w:rFonts w:ascii="Arial" w:hAnsi="Arial" w:cs="Arial"/>
          <w:b/>
          <w:sz w:val="20"/>
        </w:rPr>
      </w:pPr>
    </w:p>
    <w:p w:rsidR="00612586" w:rsidRPr="00612586" w:rsidRDefault="00612586" w:rsidP="00612586">
      <w:pPr>
        <w:jc w:val="both"/>
        <w:rPr>
          <w:rFonts w:ascii="Arial" w:hAnsi="Arial" w:cs="Arial"/>
          <w:i/>
          <w:sz w:val="20"/>
        </w:rPr>
      </w:pPr>
      <w:r w:rsidRPr="00612586">
        <w:rPr>
          <w:rFonts w:ascii="Arial" w:hAnsi="Arial" w:cs="Arial"/>
          <w:i/>
          <w:sz w:val="20"/>
          <w:u w:val="single"/>
        </w:rPr>
        <w:t>Remarque</w:t>
      </w:r>
      <w:r>
        <w:rPr>
          <w:rFonts w:ascii="Arial" w:hAnsi="Arial" w:cs="Arial"/>
          <w:i/>
          <w:sz w:val="20"/>
        </w:rPr>
        <w:t> : on aurait pu aussi appliquer la conservation de l’énergie mécanique entre D et A puisque le système étudié n’est soumis à aucune force non conservative ! On serait arrivé à la même EL que (*).</w:t>
      </w:r>
    </w:p>
    <w:p w:rsidR="008960C0" w:rsidRDefault="008960C0" w:rsidP="008960C0">
      <w:pPr>
        <w:jc w:val="both"/>
        <w:rPr>
          <w:rFonts w:ascii="Arial" w:hAnsi="Arial" w:cs="Arial"/>
          <w:sz w:val="20"/>
        </w:rPr>
      </w:pPr>
    </w:p>
    <w:p w:rsidR="008960C0" w:rsidRDefault="008960C0" w:rsidP="001826BA">
      <w:pPr>
        <w:jc w:val="both"/>
        <w:rPr>
          <w:rFonts w:ascii="Arial" w:hAnsi="Arial" w:cs="Arial"/>
          <w:sz w:val="20"/>
        </w:rPr>
      </w:pPr>
    </w:p>
    <w:sectPr w:rsidR="008960C0">
      <w:pgSz w:w="11906" w:h="16838"/>
      <w:pgMar w:top="540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5E1469"/>
    <w:multiLevelType w:val="hybridMultilevel"/>
    <w:tmpl w:val="C38EBF52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506DDC"/>
    <w:multiLevelType w:val="hybridMultilevel"/>
    <w:tmpl w:val="0E949596"/>
    <w:lvl w:ilvl="0" w:tplc="00B67EE8">
      <w:start w:val="6"/>
      <w:numFmt w:val="bullet"/>
      <w:lvlText w:val=""/>
      <w:lvlJc w:val="left"/>
      <w:pPr>
        <w:ind w:left="3192" w:hanging="360"/>
      </w:pPr>
      <w:rPr>
        <w:rFonts w:ascii="Symbol" w:eastAsia="Times New Roman" w:hAnsi="Symbol" w:cs="Arial" w:hint="default"/>
      </w:rPr>
    </w:lvl>
    <w:lvl w:ilvl="1" w:tplc="040C0003" w:tentative="1">
      <w:start w:val="1"/>
      <w:numFmt w:val="bullet"/>
      <w:lvlText w:val="o"/>
      <w:lvlJc w:val="left"/>
      <w:pPr>
        <w:ind w:left="391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463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535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607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679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751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823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8952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 w:grammar="clean"/>
  <w:defaultTabStop w:val="708"/>
  <w:hyphenationZone w:val="425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60E32"/>
    <w:rsid w:val="001826BA"/>
    <w:rsid w:val="001F25CB"/>
    <w:rsid w:val="002A4147"/>
    <w:rsid w:val="004745BA"/>
    <w:rsid w:val="005D11E6"/>
    <w:rsid w:val="00612586"/>
    <w:rsid w:val="00660E32"/>
    <w:rsid w:val="0079592F"/>
    <w:rsid w:val="007C10DC"/>
    <w:rsid w:val="008960C0"/>
    <w:rsid w:val="008E6C89"/>
    <w:rsid w:val="00996711"/>
    <w:rsid w:val="00A52315"/>
    <w:rsid w:val="00A6085F"/>
    <w:rsid w:val="00A7005F"/>
    <w:rsid w:val="00B53DE5"/>
    <w:rsid w:val="00B604D6"/>
    <w:rsid w:val="00BF7AD9"/>
    <w:rsid w:val="00C871E9"/>
    <w:rsid w:val="00E050C9"/>
    <w:rsid w:val="00FB6B67"/>
    <w:rsid w:val="00FD7C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60"/>
    <o:shapelayout v:ext="edit">
      <o:idmap v:ext="edit" data="1"/>
    </o:shapelayout>
  </w:shapeDefaults>
  <w:decimalSymbol w:val="."/>
  <w:listSeparator w:val=";"/>
  <w14:docId w14:val="2DC23864"/>
  <w15:chartTrackingRefBased/>
  <w15:docId w15:val="{8D052B64-A3BC-40B1-AA27-8479BEB684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r-FR" w:eastAsia="fr-F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Pr>
      <w:sz w:val="24"/>
      <w:szCs w:val="24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Corpsdetexte">
    <w:name w:val="Body Text"/>
    <w:basedOn w:val="Normal"/>
    <w:semiHidden/>
    <w:pPr>
      <w:jc w:val="both"/>
    </w:pPr>
    <w:rPr>
      <w:rFonts w:ascii="Arial" w:hAnsi="Arial" w:cs="Arial"/>
      <w:i/>
      <w:iCs/>
      <w:sz w:val="20"/>
    </w:rPr>
  </w:style>
  <w:style w:type="paragraph" w:styleId="Corpsdetexte2">
    <w:name w:val="Body Text 2"/>
    <w:basedOn w:val="Normal"/>
    <w:semiHidden/>
    <w:pPr>
      <w:jc w:val="both"/>
    </w:pPr>
    <w:rPr>
      <w:rFonts w:ascii="Arial" w:hAnsi="Arial" w:cs="Arial"/>
      <w:sz w:val="20"/>
    </w:rPr>
  </w:style>
  <w:style w:type="paragraph" w:styleId="Corpsdetexte3">
    <w:name w:val="Body Text 3"/>
    <w:basedOn w:val="Normal"/>
    <w:semiHidden/>
    <w:rPr>
      <w:rFonts w:ascii="Arial" w:hAnsi="Arial" w:cs="Arial"/>
      <w:sz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9.wmf"/><Relationship Id="rId21" Type="http://schemas.openxmlformats.org/officeDocument/2006/relationships/oleObject" Target="embeddings/oleObject11.bin"/><Relationship Id="rId42" Type="http://schemas.openxmlformats.org/officeDocument/2006/relationships/image" Target="media/image17.wmf"/><Relationship Id="rId47" Type="http://schemas.openxmlformats.org/officeDocument/2006/relationships/oleObject" Target="embeddings/oleObject24.bin"/><Relationship Id="rId63" Type="http://schemas.openxmlformats.org/officeDocument/2006/relationships/oleObject" Target="embeddings/oleObject32.bin"/><Relationship Id="rId68" Type="http://schemas.openxmlformats.org/officeDocument/2006/relationships/oleObject" Target="embeddings/oleObject34.bin"/><Relationship Id="rId7" Type="http://schemas.openxmlformats.org/officeDocument/2006/relationships/oleObject" Target="embeddings/oleObject2.bin"/><Relationship Id="rId2" Type="http://schemas.openxmlformats.org/officeDocument/2006/relationships/styles" Target="styles.xml"/><Relationship Id="rId16" Type="http://schemas.openxmlformats.org/officeDocument/2006/relationships/oleObject" Target="embeddings/oleObject8.bin"/><Relationship Id="rId29" Type="http://schemas.openxmlformats.org/officeDocument/2006/relationships/oleObject" Target="embeddings/oleObject15.bin"/><Relationship Id="rId11" Type="http://schemas.openxmlformats.org/officeDocument/2006/relationships/image" Target="media/image3.wmf"/><Relationship Id="rId24" Type="http://schemas.openxmlformats.org/officeDocument/2006/relationships/image" Target="media/image8.wmf"/><Relationship Id="rId32" Type="http://schemas.openxmlformats.org/officeDocument/2006/relationships/image" Target="media/image12.wmf"/><Relationship Id="rId37" Type="http://schemas.openxmlformats.org/officeDocument/2006/relationships/oleObject" Target="embeddings/oleObject19.bin"/><Relationship Id="rId40" Type="http://schemas.openxmlformats.org/officeDocument/2006/relationships/image" Target="media/image16.wmf"/><Relationship Id="rId45" Type="http://schemas.openxmlformats.org/officeDocument/2006/relationships/oleObject" Target="embeddings/oleObject23.bin"/><Relationship Id="rId53" Type="http://schemas.openxmlformats.org/officeDocument/2006/relationships/oleObject" Target="embeddings/oleObject27.bin"/><Relationship Id="rId58" Type="http://schemas.openxmlformats.org/officeDocument/2006/relationships/image" Target="media/image25.wmf"/><Relationship Id="rId66" Type="http://schemas.openxmlformats.org/officeDocument/2006/relationships/oleObject" Target="embeddings/oleObject33.bin"/><Relationship Id="rId5" Type="http://schemas.openxmlformats.org/officeDocument/2006/relationships/image" Target="media/image1.wmf"/><Relationship Id="rId61" Type="http://schemas.openxmlformats.org/officeDocument/2006/relationships/oleObject" Target="embeddings/oleObject31.bin"/><Relationship Id="rId19" Type="http://schemas.openxmlformats.org/officeDocument/2006/relationships/oleObject" Target="embeddings/oleObject10.bin"/><Relationship Id="rId14" Type="http://schemas.openxmlformats.org/officeDocument/2006/relationships/image" Target="media/image4.wmf"/><Relationship Id="rId22" Type="http://schemas.openxmlformats.org/officeDocument/2006/relationships/image" Target="media/image7.wmf"/><Relationship Id="rId27" Type="http://schemas.openxmlformats.org/officeDocument/2006/relationships/oleObject" Target="embeddings/oleObject14.bin"/><Relationship Id="rId30" Type="http://schemas.openxmlformats.org/officeDocument/2006/relationships/image" Target="media/image11.wmf"/><Relationship Id="rId35" Type="http://schemas.openxmlformats.org/officeDocument/2006/relationships/oleObject" Target="embeddings/oleObject18.bin"/><Relationship Id="rId43" Type="http://schemas.openxmlformats.org/officeDocument/2006/relationships/oleObject" Target="embeddings/oleObject22.bin"/><Relationship Id="rId48" Type="http://schemas.openxmlformats.org/officeDocument/2006/relationships/image" Target="media/image20.wmf"/><Relationship Id="rId56" Type="http://schemas.openxmlformats.org/officeDocument/2006/relationships/image" Target="media/image24.wmf"/><Relationship Id="rId64" Type="http://schemas.openxmlformats.org/officeDocument/2006/relationships/image" Target="media/image28.png"/><Relationship Id="rId69" Type="http://schemas.openxmlformats.org/officeDocument/2006/relationships/fontTable" Target="fontTable.xml"/><Relationship Id="rId8" Type="http://schemas.openxmlformats.org/officeDocument/2006/relationships/image" Target="media/image2.wmf"/><Relationship Id="rId51" Type="http://schemas.openxmlformats.org/officeDocument/2006/relationships/oleObject" Target="embeddings/oleObject26.bin"/><Relationship Id="rId3" Type="http://schemas.openxmlformats.org/officeDocument/2006/relationships/settings" Target="settings.xml"/><Relationship Id="rId12" Type="http://schemas.openxmlformats.org/officeDocument/2006/relationships/oleObject" Target="embeddings/oleObject5.bin"/><Relationship Id="rId17" Type="http://schemas.openxmlformats.org/officeDocument/2006/relationships/oleObject" Target="embeddings/oleObject9.bin"/><Relationship Id="rId25" Type="http://schemas.openxmlformats.org/officeDocument/2006/relationships/oleObject" Target="embeddings/oleObject13.bin"/><Relationship Id="rId33" Type="http://schemas.openxmlformats.org/officeDocument/2006/relationships/oleObject" Target="embeddings/oleObject17.bin"/><Relationship Id="rId38" Type="http://schemas.openxmlformats.org/officeDocument/2006/relationships/image" Target="media/image15.wmf"/><Relationship Id="rId46" Type="http://schemas.openxmlformats.org/officeDocument/2006/relationships/image" Target="media/image19.wmf"/><Relationship Id="rId59" Type="http://schemas.openxmlformats.org/officeDocument/2006/relationships/oleObject" Target="embeddings/oleObject30.bin"/><Relationship Id="rId67" Type="http://schemas.openxmlformats.org/officeDocument/2006/relationships/image" Target="media/image30.wmf"/><Relationship Id="rId20" Type="http://schemas.openxmlformats.org/officeDocument/2006/relationships/image" Target="media/image6.wmf"/><Relationship Id="rId41" Type="http://schemas.openxmlformats.org/officeDocument/2006/relationships/oleObject" Target="embeddings/oleObject21.bin"/><Relationship Id="rId54" Type="http://schemas.openxmlformats.org/officeDocument/2006/relationships/image" Target="media/image23.wmf"/><Relationship Id="rId62" Type="http://schemas.openxmlformats.org/officeDocument/2006/relationships/image" Target="media/image27.wmf"/><Relationship Id="rId7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oleObject" Target="embeddings/oleObject1.bin"/><Relationship Id="rId15" Type="http://schemas.openxmlformats.org/officeDocument/2006/relationships/oleObject" Target="embeddings/oleObject7.bin"/><Relationship Id="rId23" Type="http://schemas.openxmlformats.org/officeDocument/2006/relationships/oleObject" Target="embeddings/oleObject12.bin"/><Relationship Id="rId28" Type="http://schemas.openxmlformats.org/officeDocument/2006/relationships/image" Target="media/image10.wmf"/><Relationship Id="rId36" Type="http://schemas.openxmlformats.org/officeDocument/2006/relationships/image" Target="media/image14.wmf"/><Relationship Id="rId49" Type="http://schemas.openxmlformats.org/officeDocument/2006/relationships/oleObject" Target="embeddings/oleObject25.bin"/><Relationship Id="rId57" Type="http://schemas.openxmlformats.org/officeDocument/2006/relationships/oleObject" Target="embeddings/oleObject29.bin"/><Relationship Id="rId10" Type="http://schemas.openxmlformats.org/officeDocument/2006/relationships/oleObject" Target="embeddings/oleObject4.bin"/><Relationship Id="rId31" Type="http://schemas.openxmlformats.org/officeDocument/2006/relationships/oleObject" Target="embeddings/oleObject16.bin"/><Relationship Id="rId44" Type="http://schemas.openxmlformats.org/officeDocument/2006/relationships/image" Target="media/image18.wmf"/><Relationship Id="rId52" Type="http://schemas.openxmlformats.org/officeDocument/2006/relationships/image" Target="media/image22.wmf"/><Relationship Id="rId60" Type="http://schemas.openxmlformats.org/officeDocument/2006/relationships/image" Target="media/image26.wmf"/><Relationship Id="rId65" Type="http://schemas.openxmlformats.org/officeDocument/2006/relationships/image" Target="media/image29.wmf"/><Relationship Id="rId4" Type="http://schemas.openxmlformats.org/officeDocument/2006/relationships/webSettings" Target="webSettings.xml"/><Relationship Id="rId9" Type="http://schemas.openxmlformats.org/officeDocument/2006/relationships/oleObject" Target="embeddings/oleObject3.bin"/><Relationship Id="rId13" Type="http://schemas.openxmlformats.org/officeDocument/2006/relationships/oleObject" Target="embeddings/oleObject6.bin"/><Relationship Id="rId18" Type="http://schemas.openxmlformats.org/officeDocument/2006/relationships/image" Target="media/image5.wmf"/><Relationship Id="rId39" Type="http://schemas.openxmlformats.org/officeDocument/2006/relationships/oleObject" Target="embeddings/oleObject20.bin"/><Relationship Id="rId34" Type="http://schemas.openxmlformats.org/officeDocument/2006/relationships/image" Target="media/image13.wmf"/><Relationship Id="rId50" Type="http://schemas.openxmlformats.org/officeDocument/2006/relationships/image" Target="media/image21.wmf"/><Relationship Id="rId55" Type="http://schemas.openxmlformats.org/officeDocument/2006/relationships/oleObject" Target="embeddings/oleObject28.bin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E175B7D6</Template>
  <TotalTime>3</TotalTime>
  <Pages>2</Pages>
  <Words>698</Words>
  <Characters>3752</Characters>
  <Application>Microsoft Office Word</Application>
  <DocSecurity>0</DocSecurity>
  <Lines>31</Lines>
  <Paragraphs>8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EXERCICE II Un service au tennis (5,5 points)</vt:lpstr>
    </vt:vector>
  </TitlesOfParts>
  <Company>http://labolycee.org</Company>
  <LinksUpToDate>false</LinksUpToDate>
  <CharactersWithSpaces>4442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EXERCICE II Un service au tennis (5,5 points)</dc:title>
  <dc:subject>Bac S 2009 Amérique du sud Corrigé</dc:subject>
  <dc:creator>RB</dc:creator>
  <cp:keywords/>
  <dc:description/>
  <cp:lastModifiedBy>BENKADA RICHARD</cp:lastModifiedBy>
  <cp:revision>4</cp:revision>
  <cp:lastPrinted>2017-02-21T07:10:00Z</cp:lastPrinted>
  <dcterms:created xsi:type="dcterms:W3CDTF">2025-01-19T12:21:00Z</dcterms:created>
  <dcterms:modified xsi:type="dcterms:W3CDTF">2025-01-21T06:51:00Z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</Properties>
</file>